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Pr="00B80326" w:rsidRDefault="00E42E56" w:rsidP="00B80326">
      <w:pPr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О результатах деятельности</w:t>
      </w:r>
    </w:p>
    <w:p w:rsidR="00E42E56" w:rsidRPr="00B80326" w:rsidRDefault="00E42E56" w:rsidP="00B80326">
      <w:pPr>
        <w:ind w:firstLine="540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Главы и администрации Варненского муниципального района Челябинской области за 20</w:t>
      </w:r>
      <w:r w:rsidR="005C456D" w:rsidRPr="00B80326">
        <w:rPr>
          <w:b/>
          <w:sz w:val="28"/>
          <w:szCs w:val="28"/>
        </w:rPr>
        <w:t>2</w:t>
      </w:r>
      <w:r w:rsidR="005939D8" w:rsidRPr="00B80326">
        <w:rPr>
          <w:b/>
          <w:sz w:val="28"/>
          <w:szCs w:val="28"/>
        </w:rPr>
        <w:t>2</w:t>
      </w:r>
      <w:r w:rsidRPr="00B80326">
        <w:rPr>
          <w:b/>
          <w:sz w:val="28"/>
          <w:szCs w:val="28"/>
        </w:rPr>
        <w:t xml:space="preserve"> год и задачах</w:t>
      </w:r>
      <w:r w:rsidR="007923DC" w:rsidRPr="00B80326">
        <w:rPr>
          <w:b/>
          <w:sz w:val="28"/>
          <w:szCs w:val="28"/>
        </w:rPr>
        <w:t xml:space="preserve"> на 202</w:t>
      </w:r>
      <w:r w:rsidR="005939D8" w:rsidRPr="00B80326">
        <w:rPr>
          <w:b/>
          <w:sz w:val="28"/>
          <w:szCs w:val="28"/>
        </w:rPr>
        <w:t>3</w:t>
      </w:r>
      <w:r w:rsidRPr="00B80326">
        <w:rPr>
          <w:b/>
          <w:sz w:val="28"/>
          <w:szCs w:val="28"/>
        </w:rPr>
        <w:t xml:space="preserve"> год </w:t>
      </w:r>
    </w:p>
    <w:p w:rsidR="00E42E56" w:rsidRPr="00B80326" w:rsidRDefault="00E42E56" w:rsidP="00B80326">
      <w:pPr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Pr="00B80326" w:rsidRDefault="004E6305" w:rsidP="00B80326">
      <w:pPr>
        <w:jc w:val="center"/>
        <w:outlineLvl w:val="0"/>
        <w:rPr>
          <w:sz w:val="28"/>
          <w:szCs w:val="28"/>
        </w:rPr>
      </w:pPr>
      <w:r w:rsidRPr="00B80326">
        <w:rPr>
          <w:sz w:val="28"/>
          <w:szCs w:val="28"/>
        </w:rPr>
        <w:t xml:space="preserve">(Доклад </w:t>
      </w:r>
      <w:r w:rsidR="00E42E56" w:rsidRPr="00B80326">
        <w:rPr>
          <w:sz w:val="28"/>
          <w:szCs w:val="28"/>
        </w:rPr>
        <w:t xml:space="preserve">Главы Варненского муниципального района Челябинской области </w:t>
      </w:r>
      <w:r w:rsidR="00EE1240" w:rsidRPr="00B80326">
        <w:rPr>
          <w:sz w:val="28"/>
          <w:szCs w:val="28"/>
        </w:rPr>
        <w:t>К.Ю.</w:t>
      </w:r>
      <w:r w:rsidRPr="00B80326">
        <w:rPr>
          <w:sz w:val="28"/>
          <w:szCs w:val="28"/>
        </w:rPr>
        <w:t xml:space="preserve"> </w:t>
      </w:r>
      <w:r w:rsidR="00EE1240" w:rsidRPr="00B80326">
        <w:rPr>
          <w:sz w:val="28"/>
          <w:szCs w:val="28"/>
        </w:rPr>
        <w:t>Моисеева</w:t>
      </w:r>
      <w:r w:rsidR="00E42E56" w:rsidRPr="00B80326">
        <w:rPr>
          <w:sz w:val="28"/>
          <w:szCs w:val="28"/>
        </w:rPr>
        <w:t>)</w:t>
      </w:r>
    </w:p>
    <w:p w:rsidR="00E42E56" w:rsidRPr="00B80326" w:rsidRDefault="00E42E56" w:rsidP="00B80326">
      <w:pPr>
        <w:ind w:firstLine="540"/>
        <w:jc w:val="center"/>
        <w:rPr>
          <w:sz w:val="28"/>
          <w:szCs w:val="28"/>
        </w:rPr>
      </w:pPr>
    </w:p>
    <w:p w:rsidR="00E42E56" w:rsidRPr="00B80326" w:rsidRDefault="00E42E56" w:rsidP="00B80326">
      <w:pPr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Уважаемые депутаты, коллеги и приглашенные!</w:t>
      </w:r>
    </w:p>
    <w:p w:rsidR="00E42E56" w:rsidRPr="00B80326" w:rsidRDefault="00E42E56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В 20</w:t>
      </w:r>
      <w:r w:rsidR="005C456D" w:rsidRPr="00B80326">
        <w:rPr>
          <w:sz w:val="28"/>
          <w:szCs w:val="28"/>
        </w:rPr>
        <w:t>2</w:t>
      </w:r>
      <w:r w:rsidR="00CF7248" w:rsidRPr="00B80326">
        <w:rPr>
          <w:sz w:val="28"/>
          <w:szCs w:val="28"/>
        </w:rPr>
        <w:t>2</w:t>
      </w:r>
      <w:r w:rsidR="005F6B6D" w:rsidRPr="00B80326">
        <w:rPr>
          <w:sz w:val="28"/>
          <w:szCs w:val="28"/>
        </w:rPr>
        <w:t xml:space="preserve"> году</w:t>
      </w:r>
      <w:r w:rsidRPr="00B80326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</w:t>
      </w:r>
    </w:p>
    <w:p w:rsidR="00E42E56" w:rsidRPr="00B80326" w:rsidRDefault="00E42E56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Подводя итоги прошедшего года, стоит отметить, что главной за</w:t>
      </w:r>
      <w:r w:rsidR="005F6B6D" w:rsidRPr="00B80326">
        <w:rPr>
          <w:sz w:val="28"/>
          <w:szCs w:val="28"/>
        </w:rPr>
        <w:t>дачей администрации района по-</w:t>
      </w:r>
      <w:r w:rsidRPr="00B80326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Pr="00B80326" w:rsidRDefault="00E42E56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Pr="00B80326" w:rsidRDefault="0051685C" w:rsidP="00B80326">
      <w:pPr>
        <w:ind w:firstLine="709"/>
        <w:jc w:val="both"/>
        <w:rPr>
          <w:sz w:val="28"/>
          <w:szCs w:val="28"/>
        </w:rPr>
      </w:pPr>
    </w:p>
    <w:p w:rsidR="00C05000" w:rsidRPr="00B80326" w:rsidRDefault="00235F22" w:rsidP="00B8032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B80326">
        <w:rPr>
          <w:b/>
          <w:sz w:val="28"/>
          <w:szCs w:val="28"/>
        </w:rPr>
        <w:t xml:space="preserve">1. </w:t>
      </w:r>
      <w:r w:rsidR="00C05000" w:rsidRPr="00B80326">
        <w:rPr>
          <w:b/>
          <w:sz w:val="28"/>
          <w:szCs w:val="28"/>
        </w:rPr>
        <w:t>Муниципальный бюджет</w:t>
      </w:r>
    </w:p>
    <w:p w:rsidR="002E4200" w:rsidRPr="00B80326" w:rsidRDefault="002E4200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 xml:space="preserve">Бюджет </w:t>
      </w:r>
      <w:proofErr w:type="spellStart"/>
      <w:r w:rsidRPr="00B80326">
        <w:rPr>
          <w:sz w:val="28"/>
          <w:szCs w:val="28"/>
        </w:rPr>
        <w:t>Варненского</w:t>
      </w:r>
      <w:proofErr w:type="spellEnd"/>
      <w:r w:rsidRPr="00B80326">
        <w:rPr>
          <w:sz w:val="28"/>
          <w:szCs w:val="28"/>
        </w:rPr>
        <w:t xml:space="preserve"> муниципального района на 2022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и нормативно-правовыми актами администрации района.</w:t>
      </w:r>
    </w:p>
    <w:p w:rsidR="002E4200" w:rsidRPr="00B80326" w:rsidRDefault="002E4200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период.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Анализируя итоги исполнения бюджета Варненского муниципального района за 2022 год, следует отметить, что доходы районного бюджета в прошлом году составили 1 миллиард 967 миллионов 907 тысяч рублей, что на 505 миллионов 421 тысячу рублей или  34,6 % больше чем годом ранее. Рост в основном связан с увеличением объема собственных доходов на  352 миллиона 600 тысяч рублей и увеличением  межбюджетных трансфертов из других уровней бюджетов на 170 миллионов 600 тысяч рублей. 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810 миллионов 132 тысячи рублей или же 41,2 % в общей сумме поступлений составляют собственные доходы, которые увеличились на 77,0 % к уровню 2021 года.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по субсидиям на 145 миллионов 738 тысячи рублей или на 72,7 % и  по дотациям на 42 миллиона 446 тысяч рублей или на 18,3%,  к уровню 2021 года.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Поступления выросли и по собственным доходам. Рост поступлений к уровню 2021 года отмечается в сопоставимых условиях  </w:t>
      </w:r>
      <w:r w:rsidRPr="00B80326">
        <w:rPr>
          <w:rFonts w:ascii="Times New Roman" w:hAnsi="Times New Roman" w:cs="Times New Roman"/>
          <w:b/>
        </w:rPr>
        <w:t>по налогу на  доходы физических лиц</w:t>
      </w:r>
      <w:r w:rsidRPr="00B80326">
        <w:rPr>
          <w:rFonts w:ascii="Times New Roman" w:hAnsi="Times New Roman" w:cs="Times New Roman"/>
        </w:rPr>
        <w:t xml:space="preserve"> на 29 миллионов 224 тысячи рублей; </w:t>
      </w:r>
      <w:r w:rsidRPr="00B80326">
        <w:rPr>
          <w:rFonts w:ascii="Times New Roman" w:hAnsi="Times New Roman" w:cs="Times New Roman"/>
          <w:b/>
        </w:rPr>
        <w:t>налогу на добычу полезных ископаемых</w:t>
      </w:r>
      <w:r w:rsidRPr="00B80326">
        <w:rPr>
          <w:rFonts w:ascii="Times New Roman" w:hAnsi="Times New Roman" w:cs="Times New Roman"/>
        </w:rPr>
        <w:t xml:space="preserve"> на 96 миллионов 257 тысяч рублей; </w:t>
      </w:r>
      <w:r w:rsidRPr="00B80326">
        <w:rPr>
          <w:rFonts w:ascii="Times New Roman" w:hAnsi="Times New Roman" w:cs="Times New Roman"/>
          <w:b/>
        </w:rPr>
        <w:t>акцизам</w:t>
      </w:r>
      <w:r w:rsidRPr="00B80326">
        <w:rPr>
          <w:rFonts w:ascii="Times New Roman" w:hAnsi="Times New Roman" w:cs="Times New Roman"/>
        </w:rPr>
        <w:t xml:space="preserve"> на 3 миллиона 806 тысяч рублей; </w:t>
      </w:r>
      <w:proofErr w:type="gramStart"/>
      <w:r w:rsidRPr="00B80326">
        <w:rPr>
          <w:rFonts w:ascii="Times New Roman" w:hAnsi="Times New Roman" w:cs="Times New Roman"/>
        </w:rPr>
        <w:t>налогу</w:t>
      </w:r>
      <w:proofErr w:type="gramEnd"/>
      <w:r w:rsidRPr="00B80326">
        <w:rPr>
          <w:rFonts w:ascii="Times New Roman" w:hAnsi="Times New Roman" w:cs="Times New Roman"/>
        </w:rPr>
        <w:t xml:space="preserve"> взимаемому в связи с применением упрощенной системы налогообложения   и патентной системе  на 6 миллионов 397 тысяч рублей; </w:t>
      </w:r>
      <w:r w:rsidRPr="00B80326">
        <w:rPr>
          <w:rFonts w:ascii="Times New Roman" w:hAnsi="Times New Roman" w:cs="Times New Roman"/>
          <w:b/>
        </w:rPr>
        <w:t>плате за негативное воздействие на окружающую среду</w:t>
      </w:r>
      <w:r w:rsidRPr="00B80326">
        <w:rPr>
          <w:rFonts w:ascii="Times New Roman" w:hAnsi="Times New Roman" w:cs="Times New Roman"/>
        </w:rPr>
        <w:t xml:space="preserve"> на 6 миллионов 822 тысячи рублей, </w:t>
      </w:r>
      <w:r w:rsidRPr="00B80326">
        <w:rPr>
          <w:rFonts w:ascii="Times New Roman" w:hAnsi="Times New Roman" w:cs="Times New Roman"/>
          <w:b/>
        </w:rPr>
        <w:t xml:space="preserve">штрафам </w:t>
      </w:r>
      <w:r w:rsidRPr="00B80326">
        <w:rPr>
          <w:rFonts w:ascii="Times New Roman" w:hAnsi="Times New Roman" w:cs="Times New Roman"/>
        </w:rPr>
        <w:t xml:space="preserve">на 491 тысячу рублей, </w:t>
      </w:r>
      <w:r w:rsidRPr="00B80326">
        <w:rPr>
          <w:rFonts w:ascii="Times New Roman" w:hAnsi="Times New Roman" w:cs="Times New Roman"/>
          <w:b/>
        </w:rPr>
        <w:t>госпошлине</w:t>
      </w:r>
      <w:r w:rsidRPr="00B80326">
        <w:rPr>
          <w:rFonts w:ascii="Times New Roman" w:hAnsi="Times New Roman" w:cs="Times New Roman"/>
        </w:rPr>
        <w:t xml:space="preserve"> на 603 тысячи рублей, </w:t>
      </w:r>
      <w:r w:rsidRPr="00B80326">
        <w:rPr>
          <w:rFonts w:ascii="Times New Roman" w:hAnsi="Times New Roman" w:cs="Times New Roman"/>
          <w:b/>
        </w:rPr>
        <w:t>платным услугам</w:t>
      </w:r>
      <w:r w:rsidRPr="00B80326">
        <w:rPr>
          <w:rFonts w:ascii="Times New Roman" w:hAnsi="Times New Roman" w:cs="Times New Roman"/>
        </w:rPr>
        <w:t xml:space="preserve"> на 1 </w:t>
      </w:r>
      <w:r w:rsidRPr="00B80326">
        <w:rPr>
          <w:rFonts w:ascii="Times New Roman" w:hAnsi="Times New Roman" w:cs="Times New Roman"/>
        </w:rPr>
        <w:lastRenderedPageBreak/>
        <w:t xml:space="preserve">миллион  247 тысяч рублей; от </w:t>
      </w:r>
      <w:r w:rsidRPr="00B80326">
        <w:rPr>
          <w:rFonts w:ascii="Times New Roman" w:hAnsi="Times New Roman" w:cs="Times New Roman"/>
          <w:b/>
        </w:rPr>
        <w:t>продажи муниципального имущества</w:t>
      </w:r>
      <w:r w:rsidRPr="00B80326">
        <w:rPr>
          <w:rFonts w:ascii="Times New Roman" w:hAnsi="Times New Roman" w:cs="Times New Roman"/>
        </w:rPr>
        <w:t xml:space="preserve"> на 232 миллиона 36 тысяч рублей.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Снижение в сравнении с 2021 годом произошло по </w:t>
      </w:r>
      <w:r w:rsidRPr="00B80326">
        <w:rPr>
          <w:rFonts w:ascii="Times New Roman" w:hAnsi="Times New Roman" w:cs="Times New Roman"/>
          <w:b/>
        </w:rPr>
        <w:t>единому налогу на вмененный доход</w:t>
      </w:r>
      <w:r w:rsidRPr="00B80326">
        <w:rPr>
          <w:rFonts w:ascii="Times New Roman" w:hAnsi="Times New Roman" w:cs="Times New Roman"/>
        </w:rPr>
        <w:t xml:space="preserve"> на 1 миллион 79 тысяч рублей; </w:t>
      </w:r>
      <w:r w:rsidRPr="00B80326">
        <w:rPr>
          <w:rFonts w:ascii="Times New Roman" w:hAnsi="Times New Roman" w:cs="Times New Roman"/>
          <w:b/>
        </w:rPr>
        <w:t>арендной плате за земельные участки, государственная собственность на которые не разграничена</w:t>
      </w:r>
      <w:r w:rsidRPr="00B80326">
        <w:rPr>
          <w:rFonts w:ascii="Times New Roman" w:hAnsi="Times New Roman" w:cs="Times New Roman"/>
        </w:rPr>
        <w:t xml:space="preserve">  на 235 тысяч рублей; </w:t>
      </w:r>
      <w:r w:rsidRPr="00B80326">
        <w:rPr>
          <w:rFonts w:ascii="Times New Roman" w:hAnsi="Times New Roman" w:cs="Times New Roman"/>
          <w:b/>
        </w:rPr>
        <w:t>по продажам земельных участков</w:t>
      </w:r>
      <w:r w:rsidRPr="00B80326">
        <w:rPr>
          <w:rFonts w:ascii="Times New Roman" w:hAnsi="Times New Roman" w:cs="Times New Roman"/>
        </w:rPr>
        <w:t xml:space="preserve"> на 3 миллиона 171 тысячу рублей. Исполнение годовых бюджетных назначений по доходам в 2022  году составило 134,0 %, в том числе по собственным доходам 177,0 %.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>С областного уровня в 2022 году получено 1 миллиард 168 миллионов 276 тысяч рублей. Значительная часть финансовой помощи – 894 миллионов 9 тысяч рублей – имела целевую направленность.</w:t>
      </w:r>
    </w:p>
    <w:p w:rsidR="002E4200" w:rsidRPr="00B80326" w:rsidRDefault="002E4200" w:rsidP="00B80326">
      <w:pPr>
        <w:jc w:val="both"/>
        <w:outlineLvl w:val="0"/>
        <w:rPr>
          <w:sz w:val="28"/>
          <w:szCs w:val="28"/>
        </w:rPr>
      </w:pPr>
      <w:proofErr w:type="gramStart"/>
      <w:r w:rsidRPr="00B80326">
        <w:rPr>
          <w:sz w:val="28"/>
          <w:szCs w:val="28"/>
        </w:rPr>
        <w:t xml:space="preserve">Самые крупные суммы пришлись </w:t>
      </w:r>
      <w:r w:rsidRPr="00B80326">
        <w:rPr>
          <w:b/>
          <w:sz w:val="28"/>
          <w:szCs w:val="28"/>
        </w:rPr>
        <w:t>на образование</w:t>
      </w:r>
      <w:r w:rsidRPr="00B80326">
        <w:rPr>
          <w:sz w:val="28"/>
          <w:szCs w:val="28"/>
        </w:rPr>
        <w:t xml:space="preserve"> 428 миллионов 321 тысяча рублей, в том числе на </w:t>
      </w:r>
      <w:r w:rsidRPr="00B80326">
        <w:rPr>
          <w:b/>
          <w:sz w:val="28"/>
          <w:szCs w:val="28"/>
        </w:rPr>
        <w:t>капитальный ремонт школы в п. Красный Октябрь и Гимназии в с. Варна</w:t>
      </w:r>
      <w:r w:rsidRPr="00B80326">
        <w:rPr>
          <w:sz w:val="28"/>
          <w:szCs w:val="28"/>
        </w:rPr>
        <w:t xml:space="preserve"> 85 миллионов 872 тысячи рублей, </w:t>
      </w:r>
      <w:r w:rsidRPr="00B80326">
        <w:rPr>
          <w:b/>
          <w:sz w:val="28"/>
          <w:szCs w:val="28"/>
        </w:rPr>
        <w:t>социальные выплаты населению</w:t>
      </w:r>
      <w:r w:rsidRPr="00B80326">
        <w:rPr>
          <w:sz w:val="28"/>
          <w:szCs w:val="28"/>
        </w:rPr>
        <w:t xml:space="preserve"> 208 миллионов 271 тысяча рублей, </w:t>
      </w:r>
      <w:r w:rsidRPr="00B80326">
        <w:rPr>
          <w:b/>
          <w:sz w:val="28"/>
          <w:szCs w:val="28"/>
        </w:rPr>
        <w:t>ремонт, содержание автомобильных дорог и ремонт моста в с. Варна</w:t>
      </w:r>
      <w:r w:rsidRPr="00B80326">
        <w:rPr>
          <w:sz w:val="28"/>
          <w:szCs w:val="28"/>
        </w:rPr>
        <w:t xml:space="preserve">  82 миллион</w:t>
      </w:r>
      <w:r w:rsidR="00C204E5" w:rsidRPr="00B80326">
        <w:rPr>
          <w:sz w:val="28"/>
          <w:szCs w:val="28"/>
        </w:rPr>
        <w:t>а</w:t>
      </w:r>
      <w:r w:rsidRPr="00B80326">
        <w:rPr>
          <w:sz w:val="28"/>
          <w:szCs w:val="28"/>
        </w:rPr>
        <w:t xml:space="preserve"> 858 тысяч  рублей, </w:t>
      </w:r>
      <w:r w:rsidRPr="00B80326">
        <w:rPr>
          <w:b/>
          <w:sz w:val="28"/>
          <w:szCs w:val="28"/>
        </w:rPr>
        <w:t>ремонт объектов систем водоснабжения и</w:t>
      </w:r>
      <w:proofErr w:type="gramEnd"/>
      <w:r w:rsidRPr="00B80326">
        <w:rPr>
          <w:b/>
          <w:sz w:val="28"/>
          <w:szCs w:val="28"/>
        </w:rPr>
        <w:t xml:space="preserve"> </w:t>
      </w:r>
      <w:proofErr w:type="gramStart"/>
      <w:r w:rsidRPr="00B80326">
        <w:rPr>
          <w:b/>
          <w:sz w:val="28"/>
          <w:szCs w:val="28"/>
        </w:rPr>
        <w:t>водоотведения</w:t>
      </w:r>
      <w:r w:rsidRPr="00B80326">
        <w:rPr>
          <w:sz w:val="28"/>
          <w:szCs w:val="28"/>
        </w:rPr>
        <w:t xml:space="preserve"> 30 миллионов рублей, </w:t>
      </w:r>
      <w:r w:rsidRPr="00B80326">
        <w:rPr>
          <w:b/>
          <w:sz w:val="28"/>
          <w:szCs w:val="28"/>
        </w:rPr>
        <w:t>ремонт детской школы искусств п. Новый Урал</w:t>
      </w:r>
      <w:r w:rsidRPr="00B80326">
        <w:rPr>
          <w:sz w:val="28"/>
          <w:szCs w:val="28"/>
        </w:rPr>
        <w:t xml:space="preserve"> 14 миллионов 606 тысяч рублей, формирование  современной городской среды 8 миллионов 771 тысячи рублей, </w:t>
      </w:r>
      <w:r w:rsidRPr="00B80326">
        <w:rPr>
          <w:b/>
          <w:sz w:val="28"/>
          <w:szCs w:val="28"/>
        </w:rPr>
        <w:t>ремонт и оснащение сельских клубов</w:t>
      </w:r>
      <w:r w:rsidRPr="00B80326">
        <w:rPr>
          <w:sz w:val="28"/>
          <w:szCs w:val="28"/>
        </w:rPr>
        <w:t xml:space="preserve"> 15 миллионов 172 тысячи рублей, </w:t>
      </w:r>
      <w:r w:rsidRPr="00B80326">
        <w:rPr>
          <w:b/>
          <w:sz w:val="28"/>
          <w:szCs w:val="28"/>
        </w:rPr>
        <w:t>строительство подводящего газопровода</w:t>
      </w:r>
      <w:r w:rsidR="00F640C2" w:rsidRPr="00B80326">
        <w:rPr>
          <w:b/>
          <w:sz w:val="28"/>
          <w:szCs w:val="28"/>
        </w:rPr>
        <w:t xml:space="preserve"> </w:t>
      </w:r>
      <w:r w:rsidR="00AD0823" w:rsidRPr="00B80326">
        <w:rPr>
          <w:b/>
          <w:sz w:val="28"/>
          <w:szCs w:val="28"/>
        </w:rPr>
        <w:t>к</w:t>
      </w:r>
      <w:r w:rsidR="00F640C2" w:rsidRPr="00B80326">
        <w:rPr>
          <w:b/>
          <w:sz w:val="28"/>
          <w:szCs w:val="28"/>
        </w:rPr>
        <w:t xml:space="preserve"> п. Саламат</w:t>
      </w:r>
      <w:r w:rsidRPr="00B80326">
        <w:rPr>
          <w:sz w:val="28"/>
          <w:szCs w:val="28"/>
        </w:rPr>
        <w:t xml:space="preserve"> 8 миллионов 961 тысяча рублей, </w:t>
      </w:r>
      <w:r w:rsidRPr="00B80326">
        <w:rPr>
          <w:b/>
          <w:sz w:val="28"/>
          <w:szCs w:val="28"/>
        </w:rPr>
        <w:t>на организацию регулярных пассажирских перевозок по муниципальным маршрутам</w:t>
      </w:r>
      <w:r w:rsidRPr="00B80326">
        <w:rPr>
          <w:sz w:val="28"/>
          <w:szCs w:val="28"/>
        </w:rPr>
        <w:t xml:space="preserve">  6 миллионов 854 тысячи рублей и</w:t>
      </w:r>
      <w:proofErr w:type="gramEnd"/>
      <w:r w:rsidRPr="00B80326">
        <w:rPr>
          <w:sz w:val="28"/>
          <w:szCs w:val="28"/>
        </w:rPr>
        <w:t xml:space="preserve"> </w:t>
      </w:r>
      <w:r w:rsidRPr="00B80326">
        <w:rPr>
          <w:b/>
          <w:sz w:val="28"/>
          <w:szCs w:val="28"/>
        </w:rPr>
        <w:t>на создание и содержание  (площадок) накопления твердых коммунальных отходов</w:t>
      </w:r>
      <w:r w:rsidRPr="00B80326">
        <w:rPr>
          <w:sz w:val="28"/>
          <w:szCs w:val="28"/>
        </w:rPr>
        <w:t xml:space="preserve"> 3 миллиона 260 тысяч рублей.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>Расходы районного бюджета в прошлом году составили 1 миллиард 866 миллионов 627 тысяч рублей и по сравнению с 2021 годом выросли на  32,0 % или на 452 миллиона 440 тысяч  рублей.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>Большая часть из них – расходы социальной направленности. Их доля по итогам года – 66,2 %. Это – образование– 46,5 %, социальная политика – 12,5 %, культура- 5,1 % и спорт -2,1 %.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 Значительная часть средств бюджета района – 660 миллионов 247 тысяч рублей – направлена на зарплату работникам бюджетной сферы и органов местного самоуправления. Это на 86 миллионов 67 тысяч рублей или на 11,5 % больше, чем годом ранее, в связи с увеличением оплаты труда по Указу Президента Российской Федерации и увеличением минимального </w:t>
      </w:r>
      <w:proofErr w:type="gramStart"/>
      <w:r w:rsidRPr="00B80326">
        <w:rPr>
          <w:rFonts w:ascii="Times New Roman" w:hAnsi="Times New Roman" w:cs="Times New Roman"/>
        </w:rPr>
        <w:t>размера оплаты труда</w:t>
      </w:r>
      <w:proofErr w:type="gramEnd"/>
      <w:r w:rsidRPr="00B80326">
        <w:rPr>
          <w:rFonts w:ascii="Times New Roman" w:hAnsi="Times New Roman" w:cs="Times New Roman"/>
        </w:rPr>
        <w:t>.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 xml:space="preserve">Из числа расходов экономического блока наибольшее финансирование получило </w:t>
      </w:r>
      <w:r w:rsidRPr="00B80326">
        <w:rPr>
          <w:rFonts w:ascii="Times New Roman" w:hAnsi="Times New Roman" w:cs="Times New Roman"/>
          <w:b/>
        </w:rPr>
        <w:t>жилищно-коммунальное  и дорожное хозяйство</w:t>
      </w:r>
      <w:r w:rsidRPr="00B80326">
        <w:rPr>
          <w:rFonts w:ascii="Times New Roman" w:hAnsi="Times New Roman" w:cs="Times New Roman"/>
        </w:rPr>
        <w:t xml:space="preserve"> – 216 миллионов 729 тысяч  рублей: в том числе на </w:t>
      </w:r>
      <w:r w:rsidRPr="00B80326">
        <w:rPr>
          <w:rFonts w:ascii="Times New Roman" w:hAnsi="Times New Roman" w:cs="Times New Roman"/>
          <w:b/>
        </w:rPr>
        <w:t>благоустройство направлено</w:t>
      </w:r>
      <w:r w:rsidRPr="00B80326">
        <w:rPr>
          <w:rFonts w:ascii="Times New Roman" w:hAnsi="Times New Roman" w:cs="Times New Roman"/>
        </w:rPr>
        <w:t xml:space="preserve"> 9 миллионов 810 тысячи рублей, </w:t>
      </w:r>
      <w:r w:rsidRPr="00B80326">
        <w:rPr>
          <w:rFonts w:ascii="Times New Roman" w:hAnsi="Times New Roman" w:cs="Times New Roman"/>
          <w:b/>
        </w:rPr>
        <w:t>дорожное хозяйство</w:t>
      </w:r>
      <w:r w:rsidRPr="00B80326">
        <w:rPr>
          <w:rFonts w:ascii="Times New Roman" w:hAnsi="Times New Roman" w:cs="Times New Roman"/>
        </w:rPr>
        <w:t xml:space="preserve"> - 134 миллион</w:t>
      </w:r>
      <w:r w:rsidR="00C204E5" w:rsidRPr="00B80326">
        <w:rPr>
          <w:rFonts w:ascii="Times New Roman" w:hAnsi="Times New Roman" w:cs="Times New Roman"/>
        </w:rPr>
        <w:t>а</w:t>
      </w:r>
      <w:r w:rsidRPr="00B80326">
        <w:rPr>
          <w:rFonts w:ascii="Times New Roman" w:hAnsi="Times New Roman" w:cs="Times New Roman"/>
        </w:rPr>
        <w:t xml:space="preserve"> 337 тысяч рублей. Трансферты бюджетам сельских поселений в виде дотаций составили 9,4 % от общего  объема бюджета. В 2022 году сельские поселения получили 176 миллионов 255 тысяч рублей. Из районного бюджета в бюджеты сельских поселений направлены иные межбюджетные трансферты в сумме 182 миллиона 512 тысяч рублей.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0326">
        <w:rPr>
          <w:rFonts w:ascii="Times New Roman" w:hAnsi="Times New Roman" w:cs="Times New Roman"/>
        </w:rPr>
        <w:t>Профицит</w:t>
      </w:r>
      <w:proofErr w:type="spellEnd"/>
      <w:r w:rsidRPr="00B80326">
        <w:rPr>
          <w:rFonts w:ascii="Times New Roman" w:hAnsi="Times New Roman" w:cs="Times New Roman"/>
        </w:rPr>
        <w:t xml:space="preserve"> районного бюджета в 2022 году составил 101 миллион 280 тысяч рублей. </w:t>
      </w:r>
    </w:p>
    <w:p w:rsidR="002E4200" w:rsidRPr="00B80326" w:rsidRDefault="002E4200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>По итогам 2022 года принятые обязательства района исполнены в полном объеме без просроченной кредиторской задолженности.</w:t>
      </w:r>
    </w:p>
    <w:p w:rsidR="00C05000" w:rsidRPr="00B80326" w:rsidRDefault="00C05000" w:rsidP="00B8032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2.</w:t>
      </w:r>
      <w:r w:rsidR="00E65DB5" w:rsidRPr="00B80326">
        <w:rPr>
          <w:b/>
          <w:sz w:val="28"/>
          <w:szCs w:val="28"/>
        </w:rPr>
        <w:t xml:space="preserve"> </w:t>
      </w:r>
      <w:r w:rsidRPr="00B80326">
        <w:rPr>
          <w:b/>
          <w:sz w:val="28"/>
          <w:szCs w:val="28"/>
        </w:rPr>
        <w:t>Сельское хозяйство</w:t>
      </w:r>
    </w:p>
    <w:p w:rsidR="003A6D04" w:rsidRPr="00B80326" w:rsidRDefault="003A6D04" w:rsidP="00B8032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E408F" w:rsidRPr="00B80326" w:rsidRDefault="00AE408F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lastRenderedPageBreak/>
        <w:t xml:space="preserve">Основными направлениями развития сельского хозяйства района является развитие растениеводства и животноводства, ориентированные на производство мяса, молока и зерна, а так же </w:t>
      </w:r>
      <w:proofErr w:type="gramStart"/>
      <w:r w:rsidRPr="00B80326">
        <w:rPr>
          <w:rFonts w:ascii="Times New Roman" w:hAnsi="Times New Roman" w:cs="Times New Roman"/>
        </w:rPr>
        <w:t>на</w:t>
      </w:r>
      <w:proofErr w:type="gramEnd"/>
      <w:r w:rsidRPr="00B80326">
        <w:rPr>
          <w:rFonts w:ascii="Times New Roman" w:hAnsi="Times New Roman" w:cs="Times New Roman"/>
        </w:rPr>
        <w:t xml:space="preserve"> </w:t>
      </w:r>
      <w:proofErr w:type="gramStart"/>
      <w:r w:rsidRPr="00B80326">
        <w:rPr>
          <w:rFonts w:ascii="Times New Roman" w:hAnsi="Times New Roman" w:cs="Times New Roman"/>
        </w:rPr>
        <w:t>закуп</w:t>
      </w:r>
      <w:proofErr w:type="gramEnd"/>
      <w:r w:rsidRPr="00B80326">
        <w:rPr>
          <w:rFonts w:ascii="Times New Roman" w:hAnsi="Times New Roman" w:cs="Times New Roman"/>
        </w:rPr>
        <w:t xml:space="preserve"> молочной продукции у населения района.</w:t>
      </w:r>
    </w:p>
    <w:p w:rsidR="00AE408F" w:rsidRPr="00B80326" w:rsidRDefault="00AE408F" w:rsidP="00B80326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80326">
        <w:rPr>
          <w:rFonts w:ascii="Times New Roman" w:hAnsi="Times New Roman" w:cs="Times New Roman"/>
        </w:rPr>
        <w:t>На 1 января 2022 года на территории Варненского муниципального района работало 100 сельскохозяйственных организаций, состоящих в Реестре Министерства сельского хозяйства Челябинской области, из них 12 - общество с ограниченной ответственностью и 88 КФХ и ИП. Кроме них, занимаются производством зерна, кормов и животноводства 65 ЛПХ, которые обрабатывают пашню на площади более 25 000 га. Всего в районе насчитывается  11 184 личных подсобных и других индивидуальных хозяй</w:t>
      </w:r>
      <w:proofErr w:type="gramStart"/>
      <w:r w:rsidRPr="00B80326">
        <w:rPr>
          <w:rFonts w:ascii="Times New Roman" w:hAnsi="Times New Roman" w:cs="Times New Roman"/>
        </w:rPr>
        <w:t>ств гр</w:t>
      </w:r>
      <w:proofErr w:type="gramEnd"/>
      <w:r w:rsidRPr="00B80326">
        <w:rPr>
          <w:rFonts w:ascii="Times New Roman" w:hAnsi="Times New Roman" w:cs="Times New Roman"/>
        </w:rPr>
        <w:t>аждан.</w:t>
      </w:r>
    </w:p>
    <w:p w:rsidR="00AE408F" w:rsidRPr="00B80326" w:rsidRDefault="00AE408F" w:rsidP="00B80326">
      <w:pPr>
        <w:shd w:val="clear" w:color="auto" w:fill="FFFFFF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Общая площадь сельскохозяйственных угодий в 2022 году по району составляла 337,6 тыс. га, в том числе пашни в обработке – 202,8тыс. га, где посевная площадь- 142,1</w:t>
      </w:r>
      <w:r w:rsidRPr="00B80326">
        <w:rPr>
          <w:sz w:val="28"/>
          <w:szCs w:val="28"/>
        </w:rPr>
        <w:t xml:space="preserve"> тыс. га.</w:t>
      </w:r>
    </w:p>
    <w:p w:rsidR="00AE408F" w:rsidRPr="00B80326" w:rsidRDefault="00AE408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Основной уклон в растениеводстве   сделан на выращивание пшеницы твердых и сильных сортов –  77,1тыс. га, серых хлебов      – 17,8 тыс.га., гречихи посеяно -   3,4 тыс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а, масличных (подсолнечник, лен, рапс, сафлор) -36,6 тыс.га, кормовых культур - 4,7 тыс.га.</w:t>
      </w:r>
    </w:p>
    <w:p w:rsidR="00AE408F" w:rsidRPr="00B80326" w:rsidRDefault="00AE408F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Урожайность зерновых культур по всем категориям хозяйств составила 9,5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/га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это на 4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/га выше предыдущего года, хотя территория района вновь подверглась воздействию почвенной и воздушной засухи.</w:t>
      </w:r>
    </w:p>
    <w:p w:rsidR="00AE408F" w:rsidRPr="00B80326" w:rsidRDefault="00AE408F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Поголовье крупного рогатого скота по району по всем категориям хозяйств  составило – 8 187 голов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в том числе коров – 4382 головы. Произошла ликвидация молочного стада в ООО «Заозерный», а мясное стадо по сельхозпредприятиям увеличилось и составило 2693 головы. Среднесуточный привес крупного рогатого скота за год по району составил 619 граммов на одну голову. Выход телят на 100 коров увеличился на 7 голов и составил 79 телят.</w:t>
      </w:r>
    </w:p>
    <w:p w:rsidR="00AE408F" w:rsidRPr="00B80326" w:rsidRDefault="00AE408F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Надой молока в 2022 году на одну фуражную корову по сельхозпредприятиям района составил 4 577 кг. Всего произведено по всем категориям хозяйств – 13 120 тонн молока. Произведено скота на убой в живом весе  2 877 тонн.</w:t>
      </w:r>
    </w:p>
    <w:p w:rsidR="00AE408F" w:rsidRPr="00B80326" w:rsidRDefault="00AE408F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Создан Племенной завод «Риск», имеющий 855 голов чистопородного  крупного рогатого скота породы Герефорд, где выход телят на 100 коров составил 89 голов.</w:t>
      </w:r>
    </w:p>
    <w:p w:rsidR="00F97144" w:rsidRPr="00B80326" w:rsidRDefault="00F97144" w:rsidP="00B80326">
      <w:pPr>
        <w:ind w:firstLine="709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Государственная поддержка АПК в 2022 г.</w:t>
      </w:r>
    </w:p>
    <w:p w:rsidR="00F97144" w:rsidRPr="00B80326" w:rsidRDefault="00F97144" w:rsidP="00B80326">
      <w:pPr>
        <w:ind w:firstLine="709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Общая сумма   </w:t>
      </w:r>
      <w:r w:rsidRPr="00B80326">
        <w:rPr>
          <w:rFonts w:eastAsiaTheme="minorHAnsi"/>
          <w:sz w:val="28"/>
          <w:szCs w:val="28"/>
          <w:lang w:eastAsia="en-US"/>
        </w:rPr>
        <w:tab/>
      </w:r>
      <w:r w:rsidRPr="00B80326">
        <w:rPr>
          <w:rFonts w:eastAsiaTheme="minorHAnsi"/>
          <w:sz w:val="28"/>
          <w:szCs w:val="28"/>
          <w:lang w:eastAsia="en-US"/>
        </w:rPr>
        <w:tab/>
      </w:r>
      <w:r w:rsidRPr="00B80326">
        <w:rPr>
          <w:rFonts w:eastAsiaTheme="minorHAnsi"/>
          <w:sz w:val="28"/>
          <w:szCs w:val="28"/>
          <w:lang w:eastAsia="en-US"/>
        </w:rPr>
        <w:tab/>
        <w:t xml:space="preserve">         – 55,98 млн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уб.,</w:t>
      </w:r>
    </w:p>
    <w:p w:rsidR="00F97144" w:rsidRPr="00B80326" w:rsidRDefault="00F97144" w:rsidP="00B80326">
      <w:pPr>
        <w:ind w:firstLine="709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том числе:       на животноводство   - 11,88 млн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уб.</w:t>
      </w:r>
    </w:p>
    <w:p w:rsidR="00F97144" w:rsidRPr="00B80326" w:rsidRDefault="00F97144" w:rsidP="00B80326">
      <w:pPr>
        <w:ind w:firstLine="709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                           на растениеводство   - 44,1 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уб</w:t>
      </w:r>
      <w:proofErr w:type="spellEnd"/>
    </w:p>
    <w:p w:rsidR="00F97144" w:rsidRPr="00B80326" w:rsidRDefault="00F97144" w:rsidP="00B80326">
      <w:pPr>
        <w:ind w:firstLine="709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Максимальная господдержка  за 12 лет была в 2010 году – 162 млн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уб.  </w:t>
      </w:r>
    </w:p>
    <w:p w:rsidR="00AE408F" w:rsidRPr="00B80326" w:rsidRDefault="00AE408F" w:rsidP="00B8032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97144" w:rsidRPr="00B80326" w:rsidRDefault="00F97144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Приобретено техники 53 единицы  на сумму – 148 млн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уб.</w:t>
      </w:r>
      <w:r w:rsidR="006E6208" w:rsidRPr="00B80326">
        <w:rPr>
          <w:rFonts w:eastAsiaTheme="minorHAnsi"/>
          <w:sz w:val="28"/>
          <w:szCs w:val="28"/>
          <w:lang w:eastAsia="en-US"/>
        </w:rPr>
        <w:t>,</w:t>
      </w:r>
      <w:r w:rsidRPr="00B80326">
        <w:rPr>
          <w:rFonts w:eastAsiaTheme="minorHAnsi"/>
          <w:sz w:val="28"/>
          <w:szCs w:val="28"/>
          <w:lang w:eastAsia="en-US"/>
        </w:rPr>
        <w:t xml:space="preserve"> из них:</w:t>
      </w:r>
      <w:r w:rsidR="00C43FD5" w:rsidRPr="00B80326">
        <w:rPr>
          <w:rFonts w:eastAsiaTheme="minorHAnsi"/>
          <w:sz w:val="28"/>
          <w:szCs w:val="28"/>
          <w:lang w:eastAsia="en-US"/>
        </w:rPr>
        <w:t xml:space="preserve"> з</w:t>
      </w:r>
      <w:r w:rsidRPr="00B80326">
        <w:rPr>
          <w:rFonts w:eastAsiaTheme="minorHAnsi"/>
          <w:sz w:val="28"/>
          <w:szCs w:val="28"/>
          <w:lang w:eastAsia="en-US"/>
        </w:rPr>
        <w:t>акуплено тракторов всех марок –   8  единиц, зерноуборочных комбайнов -6, посевных комплексов – 3, зерноочистительных и сушильных комплексов –3 и др.</w:t>
      </w:r>
    </w:p>
    <w:p w:rsidR="00F97144" w:rsidRPr="00B80326" w:rsidRDefault="00F97144" w:rsidP="00B803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144" w:rsidRPr="00B80326" w:rsidRDefault="00F97144" w:rsidP="00B80326">
      <w:pPr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>Нововведения 2022 года:</w:t>
      </w:r>
    </w:p>
    <w:p w:rsidR="00F97144" w:rsidRPr="00B80326" w:rsidRDefault="00F97144" w:rsidP="00B80326">
      <w:pPr>
        <w:rPr>
          <w:rFonts w:eastAsia="Calibri"/>
          <w:sz w:val="28"/>
          <w:szCs w:val="28"/>
          <w:lang w:eastAsia="en-US"/>
        </w:rPr>
      </w:pPr>
    </w:p>
    <w:p w:rsidR="00F97144" w:rsidRPr="00B80326" w:rsidRDefault="00F97144" w:rsidP="00B80326">
      <w:pPr>
        <w:jc w:val="both"/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ab/>
        <w:t xml:space="preserve">Начала  работать Федеральная Государственная Информационная система «Зерно», которая требует от всех </w:t>
      </w:r>
      <w:proofErr w:type="spellStart"/>
      <w:r w:rsidRPr="00B80326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B80326">
        <w:rPr>
          <w:rFonts w:eastAsia="Calibri"/>
          <w:sz w:val="28"/>
          <w:szCs w:val="28"/>
          <w:lang w:eastAsia="en-US"/>
        </w:rPr>
        <w:t xml:space="preserve"> </w:t>
      </w:r>
      <w:r w:rsidRPr="00B80326">
        <w:rPr>
          <w:rFonts w:eastAsia="Calibri"/>
          <w:b/>
          <w:bCs/>
          <w:sz w:val="28"/>
          <w:szCs w:val="28"/>
          <w:lang w:eastAsia="en-US"/>
        </w:rPr>
        <w:t>тотального</w:t>
      </w:r>
      <w:r w:rsidRPr="00B80326">
        <w:rPr>
          <w:rFonts w:eastAsia="Calibri"/>
          <w:sz w:val="28"/>
          <w:szCs w:val="28"/>
          <w:lang w:eastAsia="en-US"/>
        </w:rPr>
        <w:t xml:space="preserve"> контроля государством оборота зерна –</w:t>
      </w:r>
      <w:r w:rsidR="00351A1F" w:rsidRPr="00B80326">
        <w:rPr>
          <w:rFonts w:eastAsia="Calibri"/>
          <w:sz w:val="28"/>
          <w:szCs w:val="28"/>
          <w:lang w:eastAsia="en-US"/>
        </w:rPr>
        <w:t xml:space="preserve"> </w:t>
      </w:r>
      <w:r w:rsidRPr="00B80326">
        <w:rPr>
          <w:rFonts w:eastAsia="Calibri"/>
          <w:sz w:val="28"/>
          <w:szCs w:val="28"/>
          <w:lang w:eastAsia="en-US"/>
        </w:rPr>
        <w:t>от семенного материал</w:t>
      </w:r>
      <w:proofErr w:type="gramStart"/>
      <w:r w:rsidRPr="00B80326">
        <w:rPr>
          <w:rFonts w:eastAsia="Calibri"/>
          <w:sz w:val="28"/>
          <w:szCs w:val="28"/>
          <w:lang w:eastAsia="en-US"/>
        </w:rPr>
        <w:t>а-</w:t>
      </w:r>
      <w:proofErr w:type="gramEnd"/>
      <w:r w:rsidRPr="00B80326">
        <w:rPr>
          <w:rFonts w:eastAsia="Calibri"/>
          <w:sz w:val="28"/>
          <w:szCs w:val="28"/>
          <w:lang w:eastAsia="en-US"/>
        </w:rPr>
        <w:t xml:space="preserve"> выращивания- уборки- реализации-хранения каждой партии зерна.</w:t>
      </w:r>
    </w:p>
    <w:p w:rsidR="00F97144" w:rsidRPr="00B80326" w:rsidRDefault="00F97144" w:rsidP="00B80326">
      <w:pPr>
        <w:jc w:val="both"/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lastRenderedPageBreak/>
        <w:tab/>
        <w:t xml:space="preserve">Подобная система «Сатурн» введена для контроля работы с </w:t>
      </w:r>
      <w:proofErr w:type="spellStart"/>
      <w:r w:rsidRPr="00B80326">
        <w:rPr>
          <w:rFonts w:eastAsia="Calibri"/>
          <w:sz w:val="28"/>
          <w:szCs w:val="28"/>
          <w:lang w:eastAsia="en-US"/>
        </w:rPr>
        <w:t>агрохимикатами</w:t>
      </w:r>
      <w:proofErr w:type="spellEnd"/>
      <w:r w:rsidRPr="00B80326">
        <w:rPr>
          <w:rFonts w:eastAsia="Calibri"/>
          <w:sz w:val="28"/>
          <w:szCs w:val="28"/>
          <w:lang w:eastAsia="en-US"/>
        </w:rPr>
        <w:t>: мин</w:t>
      </w:r>
      <w:proofErr w:type="gramStart"/>
      <w:r w:rsidRPr="00B80326">
        <w:rPr>
          <w:rFonts w:eastAsia="Calibri"/>
          <w:sz w:val="28"/>
          <w:szCs w:val="28"/>
          <w:lang w:eastAsia="en-US"/>
        </w:rPr>
        <w:t>.у</w:t>
      </w:r>
      <w:proofErr w:type="gramEnd"/>
      <w:r w:rsidRPr="00B80326">
        <w:rPr>
          <w:rFonts w:eastAsia="Calibri"/>
          <w:sz w:val="28"/>
          <w:szCs w:val="28"/>
          <w:lang w:eastAsia="en-US"/>
        </w:rPr>
        <w:t>добрениями, гербицидами, средствами защиты растений от сорняков, вредителей и болезней.</w:t>
      </w:r>
    </w:p>
    <w:p w:rsidR="00F97144" w:rsidRPr="00B80326" w:rsidRDefault="00F97144" w:rsidP="00B80326">
      <w:pPr>
        <w:jc w:val="both"/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ab/>
        <w:t xml:space="preserve">Продолжена работа по </w:t>
      </w:r>
      <w:proofErr w:type="spellStart"/>
      <w:r w:rsidRPr="00B80326">
        <w:rPr>
          <w:rFonts w:eastAsia="Calibri"/>
          <w:sz w:val="28"/>
          <w:szCs w:val="28"/>
          <w:lang w:eastAsia="en-US"/>
        </w:rPr>
        <w:t>цифровизации</w:t>
      </w:r>
      <w:proofErr w:type="spellEnd"/>
      <w:r w:rsidRPr="00B80326">
        <w:rPr>
          <w:rFonts w:eastAsia="Calibri"/>
          <w:sz w:val="28"/>
          <w:szCs w:val="28"/>
          <w:lang w:eastAsia="en-US"/>
        </w:rPr>
        <w:t xml:space="preserve"> сельхозугодий.</w:t>
      </w:r>
    </w:p>
    <w:p w:rsidR="00F97144" w:rsidRPr="00B80326" w:rsidRDefault="00F97144" w:rsidP="00B80326">
      <w:pPr>
        <w:jc w:val="both"/>
        <w:rPr>
          <w:rFonts w:eastAsiaTheme="minorHAnsi"/>
          <w:sz w:val="28"/>
          <w:szCs w:val="28"/>
          <w:lang w:eastAsia="en-US"/>
        </w:rPr>
      </w:pPr>
    </w:p>
    <w:p w:rsidR="00C43FD5" w:rsidRPr="00B80326" w:rsidRDefault="00C43FD5" w:rsidP="00B80326">
      <w:pPr>
        <w:jc w:val="both"/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>Итоги 2022 года:</w:t>
      </w:r>
    </w:p>
    <w:p w:rsidR="00C43FD5" w:rsidRPr="00B80326" w:rsidRDefault="00C43FD5" w:rsidP="00B80326">
      <w:pPr>
        <w:jc w:val="both"/>
        <w:rPr>
          <w:rFonts w:eastAsia="Calibri"/>
          <w:sz w:val="28"/>
          <w:szCs w:val="28"/>
          <w:lang w:eastAsia="en-US"/>
        </w:rPr>
      </w:pPr>
    </w:p>
    <w:p w:rsidR="00C43FD5" w:rsidRPr="00B80326" w:rsidRDefault="00C43FD5" w:rsidP="00B803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>Даже с учетом сложных погодных условий 2022 года хлеборобы района  полностью обеспечили себя семенами зерновых культур под урожай 2023 года, заготовили необходимый объем кормов и провели подготовку почвы всей запланированной площади.</w:t>
      </w:r>
    </w:p>
    <w:p w:rsidR="00F97144" w:rsidRPr="00B80326" w:rsidRDefault="00F97144" w:rsidP="00B8032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3E58" w:rsidRPr="00B80326" w:rsidRDefault="004A3A1D" w:rsidP="00B80326">
      <w:pPr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 xml:space="preserve">3. </w:t>
      </w:r>
      <w:r w:rsidR="00843E58" w:rsidRPr="00B80326">
        <w:rPr>
          <w:b/>
          <w:sz w:val="28"/>
          <w:szCs w:val="28"/>
        </w:rPr>
        <w:t>Промышленность</w:t>
      </w:r>
    </w:p>
    <w:p w:rsidR="001B3B1D" w:rsidRPr="00B80326" w:rsidRDefault="001B3B1D" w:rsidP="00B80326">
      <w:pPr>
        <w:jc w:val="center"/>
        <w:rPr>
          <w:b/>
          <w:sz w:val="28"/>
          <w:szCs w:val="28"/>
        </w:rPr>
      </w:pP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 xml:space="preserve">По состоянию на 1 января 2023 г. на территории района осуществляют деятельность 220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61 миллиард 296 миллионов рублей.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 xml:space="preserve">На территории района осуществляет деятельность Горно-обогатительный Комбинат Русской медной компании - АО «Михеевский ГОК», который является главным </w:t>
      </w:r>
      <w:proofErr w:type="spellStart"/>
      <w:r w:rsidRPr="00B80326">
        <w:rPr>
          <w:sz w:val="28"/>
          <w:szCs w:val="28"/>
        </w:rPr>
        <w:t>бюджетообразующим</w:t>
      </w:r>
      <w:proofErr w:type="spellEnd"/>
      <w:r w:rsidRPr="00B80326">
        <w:rPr>
          <w:sz w:val="28"/>
          <w:szCs w:val="28"/>
        </w:rPr>
        <w:t xml:space="preserve"> предприятием района. 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</w:p>
    <w:p w:rsidR="001B3B1D" w:rsidRPr="00B80326" w:rsidRDefault="00132934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Н</w:t>
      </w:r>
      <w:r w:rsidR="001B3B1D" w:rsidRPr="00B80326">
        <w:rPr>
          <w:sz w:val="28"/>
          <w:szCs w:val="28"/>
        </w:rPr>
        <w:t>алоговы</w:t>
      </w:r>
      <w:r w:rsidRPr="00B80326">
        <w:rPr>
          <w:sz w:val="28"/>
          <w:szCs w:val="28"/>
        </w:rPr>
        <w:t>е</w:t>
      </w:r>
      <w:r w:rsidR="001B3B1D" w:rsidRPr="00B80326">
        <w:rPr>
          <w:sz w:val="28"/>
          <w:szCs w:val="28"/>
        </w:rPr>
        <w:t xml:space="preserve"> поступлени</w:t>
      </w:r>
      <w:r w:rsidRPr="00B80326">
        <w:rPr>
          <w:sz w:val="28"/>
          <w:szCs w:val="28"/>
        </w:rPr>
        <w:t>я</w:t>
      </w:r>
      <w:r w:rsidR="001B3B1D" w:rsidRPr="00B80326">
        <w:rPr>
          <w:sz w:val="28"/>
          <w:szCs w:val="28"/>
        </w:rPr>
        <w:t xml:space="preserve"> в местный бюджет от АО «Михеевский ГОК» </w:t>
      </w:r>
      <w:r w:rsidRPr="00B80326">
        <w:rPr>
          <w:sz w:val="28"/>
          <w:szCs w:val="28"/>
        </w:rPr>
        <w:t>зачислены в сумме 319 млн. 193 тыс. рублей, что составляет</w:t>
      </w:r>
      <w:r w:rsidR="001B3B1D" w:rsidRPr="00B80326">
        <w:rPr>
          <w:sz w:val="28"/>
          <w:szCs w:val="28"/>
        </w:rPr>
        <w:t xml:space="preserve"> 5</w:t>
      </w:r>
      <w:r w:rsidRPr="00B80326">
        <w:rPr>
          <w:sz w:val="28"/>
          <w:szCs w:val="28"/>
        </w:rPr>
        <w:t>6,3</w:t>
      </w:r>
      <w:r w:rsidR="001B3B1D" w:rsidRPr="00B80326">
        <w:rPr>
          <w:sz w:val="28"/>
          <w:szCs w:val="28"/>
        </w:rPr>
        <w:t xml:space="preserve"> % от общей суммы </w:t>
      </w:r>
      <w:r w:rsidRPr="00B80326">
        <w:rPr>
          <w:sz w:val="28"/>
          <w:szCs w:val="28"/>
        </w:rPr>
        <w:t>налоговых</w:t>
      </w:r>
      <w:r w:rsidR="001B3B1D" w:rsidRPr="00B80326">
        <w:rPr>
          <w:sz w:val="28"/>
          <w:szCs w:val="28"/>
        </w:rPr>
        <w:t xml:space="preserve"> доходов районного бюджета. Численность работающих  по состоянию на 01.01.2023 г. составила 1752 человека.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Обособленное подразделение "</w:t>
      </w:r>
      <w:proofErr w:type="spellStart"/>
      <w:r w:rsidRPr="00B80326">
        <w:rPr>
          <w:sz w:val="28"/>
          <w:szCs w:val="28"/>
        </w:rPr>
        <w:t>Варненский</w:t>
      </w:r>
      <w:proofErr w:type="spellEnd"/>
      <w:r w:rsidRPr="00B80326">
        <w:rPr>
          <w:sz w:val="28"/>
          <w:szCs w:val="28"/>
        </w:rPr>
        <w:t xml:space="preserve"> комбинат хлебопродуктов" -  так же является </w:t>
      </w:r>
      <w:proofErr w:type="spellStart"/>
      <w:r w:rsidRPr="00B80326">
        <w:rPr>
          <w:sz w:val="28"/>
          <w:szCs w:val="28"/>
        </w:rPr>
        <w:t>бюджетообразующим</w:t>
      </w:r>
      <w:proofErr w:type="spellEnd"/>
      <w:r w:rsidRPr="00B80326">
        <w:rPr>
          <w:sz w:val="28"/>
          <w:szCs w:val="28"/>
        </w:rPr>
        <w:t xml:space="preserve"> предприятием района.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За 2022 год «</w:t>
      </w:r>
      <w:proofErr w:type="spellStart"/>
      <w:r w:rsidRPr="00B80326">
        <w:rPr>
          <w:sz w:val="28"/>
          <w:szCs w:val="28"/>
        </w:rPr>
        <w:t>Варненским</w:t>
      </w:r>
      <w:proofErr w:type="spellEnd"/>
      <w:r w:rsidRPr="00B80326">
        <w:rPr>
          <w:sz w:val="28"/>
          <w:szCs w:val="28"/>
        </w:rPr>
        <w:t xml:space="preserve"> КХП» отгружено товаров собственного производства, выполнено работ и услуг в действующих ценах на сумму 2 миллиарда 646 миллионов рублей, рост составил 29,7 % к уровню прошлого года.</w:t>
      </w:r>
      <w:r w:rsidR="003B382C" w:rsidRPr="00B80326">
        <w:rPr>
          <w:sz w:val="28"/>
          <w:szCs w:val="28"/>
        </w:rPr>
        <w:t xml:space="preserve"> Налоговые поступления в местный бюджет зачислены в сумме 9 млн. 333 тыс. рублей, что составляет 1,6% от общей суммы налоговых доходов районного бюджета.</w:t>
      </w:r>
    </w:p>
    <w:p w:rsidR="001B3B1D" w:rsidRPr="00B80326" w:rsidRDefault="001B3B1D" w:rsidP="00B80326">
      <w:pPr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района за 2022г. увеличилась на </w:t>
      </w:r>
      <w:r w:rsidR="003D1EE7" w:rsidRPr="00B80326">
        <w:rPr>
          <w:sz w:val="28"/>
          <w:szCs w:val="28"/>
        </w:rPr>
        <w:t>8,9</w:t>
      </w:r>
      <w:r w:rsidRPr="00B80326">
        <w:rPr>
          <w:sz w:val="28"/>
          <w:szCs w:val="28"/>
        </w:rPr>
        <w:t>% и составила 4</w:t>
      </w:r>
      <w:r w:rsidR="003D1EE7" w:rsidRPr="00B80326">
        <w:rPr>
          <w:sz w:val="28"/>
          <w:szCs w:val="28"/>
        </w:rPr>
        <w:t>9</w:t>
      </w:r>
      <w:r w:rsidRPr="00B80326">
        <w:rPr>
          <w:sz w:val="28"/>
          <w:szCs w:val="28"/>
        </w:rPr>
        <w:t xml:space="preserve"> тыс</w:t>
      </w:r>
      <w:r w:rsidR="003D1EE7" w:rsidRPr="00B80326">
        <w:rPr>
          <w:sz w:val="28"/>
          <w:szCs w:val="28"/>
        </w:rPr>
        <w:t>.</w:t>
      </w:r>
      <w:r w:rsidRPr="00B80326">
        <w:rPr>
          <w:sz w:val="28"/>
          <w:szCs w:val="28"/>
        </w:rPr>
        <w:t xml:space="preserve"> </w:t>
      </w:r>
      <w:r w:rsidR="003D1EE7" w:rsidRPr="00B80326">
        <w:rPr>
          <w:sz w:val="28"/>
          <w:szCs w:val="28"/>
        </w:rPr>
        <w:t>731</w:t>
      </w:r>
      <w:r w:rsidRPr="00B80326">
        <w:rPr>
          <w:sz w:val="28"/>
          <w:szCs w:val="28"/>
        </w:rPr>
        <w:t xml:space="preserve"> рубл</w:t>
      </w:r>
      <w:r w:rsidR="003D1EE7" w:rsidRPr="00B80326">
        <w:rPr>
          <w:sz w:val="28"/>
          <w:szCs w:val="28"/>
        </w:rPr>
        <w:t>ь</w:t>
      </w:r>
      <w:r w:rsidRPr="00B80326">
        <w:rPr>
          <w:sz w:val="28"/>
          <w:szCs w:val="28"/>
        </w:rPr>
        <w:t>.</w:t>
      </w:r>
    </w:p>
    <w:p w:rsidR="00051B12" w:rsidRPr="00B80326" w:rsidRDefault="00051B12" w:rsidP="00B80326">
      <w:pPr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4. Развитие малого предпринимательства</w:t>
      </w:r>
    </w:p>
    <w:p w:rsidR="001B3B1D" w:rsidRPr="00B80326" w:rsidRDefault="001B3B1D" w:rsidP="00B80326">
      <w:pPr>
        <w:ind w:firstLine="567"/>
        <w:jc w:val="center"/>
        <w:rPr>
          <w:b/>
          <w:sz w:val="28"/>
          <w:szCs w:val="28"/>
        </w:rPr>
      </w:pPr>
    </w:p>
    <w:p w:rsidR="001B3B1D" w:rsidRPr="00B80326" w:rsidRDefault="001B3B1D" w:rsidP="00B80326">
      <w:pPr>
        <w:shd w:val="clear" w:color="auto" w:fill="FFFFFF"/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1B3B1D" w:rsidRPr="00B80326" w:rsidRDefault="001B3B1D" w:rsidP="00B80326">
      <w:pPr>
        <w:shd w:val="clear" w:color="auto" w:fill="FFFFFF"/>
        <w:ind w:firstLine="708"/>
        <w:jc w:val="both"/>
        <w:rPr>
          <w:sz w:val="28"/>
          <w:szCs w:val="28"/>
        </w:rPr>
      </w:pPr>
      <w:r w:rsidRPr="00B80326">
        <w:rPr>
          <w:sz w:val="28"/>
          <w:szCs w:val="28"/>
        </w:rPr>
        <w:lastRenderedPageBreak/>
        <w:t>По состоянию на 1 января 2023 г. на территории района осуществляют деятельность 547 индивидуальных предпринимателей без образования юридического лица и 75 микро и малых предприятий в таких отраслях как розничная и оптовая торговля – 41,3 %, сельское хозяйство – 14,6%, транспортировка и хранение – 14 %, обрабатывающие производства – 6,5 %, строительство – 7,7 %, прочие виды деятельности – 15,9 %.</w:t>
      </w:r>
    </w:p>
    <w:p w:rsidR="001B3B1D" w:rsidRPr="00B80326" w:rsidRDefault="001B3B1D" w:rsidP="00B80326">
      <w:pPr>
        <w:shd w:val="clear" w:color="auto" w:fill="FFFFFF"/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Всего на территории района осуществляют деятельность 197 предприятий розничной торговли, 59 предприятий бытового обслуживания и 16 предприятий общественного питания. Оборот розничной торговли за  2022 год составил 1миллиард 067 миллионов рублей, ро</w:t>
      </w:r>
      <w:proofErr w:type="gramStart"/>
      <w:r w:rsidRPr="00B80326">
        <w:rPr>
          <w:sz w:val="28"/>
          <w:szCs w:val="28"/>
        </w:rPr>
        <w:t>ст к  пр</w:t>
      </w:r>
      <w:proofErr w:type="gramEnd"/>
      <w:r w:rsidRPr="00B80326">
        <w:rPr>
          <w:sz w:val="28"/>
          <w:szCs w:val="28"/>
        </w:rPr>
        <w:t>ошлому году – 16,2 %, оборот общественного питания – 5 миллионов 015 тысяч рублей, рост – 12,6%.</w:t>
      </w:r>
    </w:p>
    <w:p w:rsidR="001B3B1D" w:rsidRPr="00B80326" w:rsidRDefault="001B3B1D" w:rsidP="00B80326">
      <w:pPr>
        <w:shd w:val="clear" w:color="auto" w:fill="FFFFFF"/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Среднесписочная численность работников малых и средних предприятий составляет 21 % в среднесписочной численности работников всех предприятий и организаций.</w:t>
      </w:r>
    </w:p>
    <w:p w:rsidR="001B3B1D" w:rsidRPr="00B80326" w:rsidRDefault="001B3B1D" w:rsidP="00B80326">
      <w:pPr>
        <w:shd w:val="clear" w:color="auto" w:fill="FFFFFF"/>
        <w:ind w:firstLine="709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В 2022 году субъектами малого и среднего предпринимательства произведено продукции, выполнено работ и услуг на сумму 2 миллиарда 170 миллионов рублей.</w:t>
      </w:r>
    </w:p>
    <w:p w:rsidR="00B578FF" w:rsidRPr="00B80326" w:rsidRDefault="00B578FF" w:rsidP="00B80326">
      <w:pPr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5. Занятость населения</w:t>
      </w:r>
    </w:p>
    <w:p w:rsidR="00F42A99" w:rsidRPr="00B80326" w:rsidRDefault="00F42A99" w:rsidP="00B80326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77EB3" w:rsidRPr="00B80326" w:rsidRDefault="00A36C7E" w:rsidP="00B80326">
      <w:pPr>
        <w:ind w:firstLine="708"/>
        <w:jc w:val="both"/>
        <w:rPr>
          <w:sz w:val="28"/>
          <w:szCs w:val="28"/>
        </w:rPr>
      </w:pPr>
      <w:r w:rsidRPr="00B80326">
        <w:rPr>
          <w:sz w:val="28"/>
          <w:szCs w:val="28"/>
        </w:rPr>
        <w:t>За 2022 год в  «Центр занятости населения» в поисках работы обратилось 463 человека, из которых трудоустроено 223 человека или 48,16% от числа обратившихся. В центре занятости зарегистрировано на 01.01.2023</w:t>
      </w:r>
      <w:r w:rsidR="00FD08D6" w:rsidRPr="00B80326">
        <w:rPr>
          <w:sz w:val="28"/>
          <w:szCs w:val="28"/>
        </w:rPr>
        <w:t xml:space="preserve"> </w:t>
      </w:r>
      <w:r w:rsidRPr="00B80326">
        <w:rPr>
          <w:sz w:val="28"/>
          <w:szCs w:val="28"/>
        </w:rPr>
        <w:t>г. 150 трудоспособных, незанятых трудовой деятельностью граждан, имеющих статус безработного.</w:t>
      </w:r>
    </w:p>
    <w:p w:rsidR="00A36C7E" w:rsidRPr="00B80326" w:rsidRDefault="00A36C7E" w:rsidP="00B80326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На рынке труда в период января-декабря 2022 года по сравнению с предыдущим годом в Варненском районе наблюдается снижение численности ищущих работу и безработных граждан, снижение числа вакансий.</w:t>
      </w:r>
    </w:p>
    <w:p w:rsidR="00A36C7E" w:rsidRPr="00B80326" w:rsidRDefault="00A36C7E" w:rsidP="00B80326">
      <w:pPr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Уровень безработицы, зарегистрированный в Варненском муниципальном районе на 01.01.2023 года составил 1,46 % от экономически активного населения района – понизился по сравнению с началом 2022 года на 0,66%. Численность официально зарегистрированных безработных понижается и на 01 января 2023 года составляет 150 человек, что на 71 человек меньше, чем в начале 2022 года (221 чел.).</w:t>
      </w:r>
      <w:proofErr w:type="gramEnd"/>
    </w:p>
    <w:p w:rsidR="00B77EB3" w:rsidRPr="00B80326" w:rsidRDefault="00B77EB3" w:rsidP="00B80326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77EB3" w:rsidRPr="00B80326" w:rsidRDefault="00B77EB3" w:rsidP="00B80326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E68A7" w:rsidRPr="00B80326" w:rsidRDefault="00E65DB5" w:rsidP="00B80326">
      <w:pPr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6</w:t>
      </w:r>
      <w:r w:rsidR="002E68A7" w:rsidRPr="00B80326">
        <w:rPr>
          <w:b/>
          <w:sz w:val="28"/>
          <w:szCs w:val="28"/>
        </w:rPr>
        <w:t>. Муниципальное имущество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г. предоставлено в аренду 4 муниципального объекта. За отчетный период от аренды муниципального имущества поступили в бюджет района денежные средства в размере 97 тысяч руб. 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г. продано 2 муниципального объекта. За отчетный период от продажи муниципального имущества поступили в бюджет района денежные средства в размере 231 миллион 885 тысяч руб. 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Предоставлено в аренду 42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земельных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участка. За отчетный период поступили в бюджет района денежные средства от аренды земельных участков в размере 7 млн. 300 тысяч рублей. 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Продано 75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земельных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участка. В бюджет района от выкупа земельных участков поступили денежные средства в размере 1 млн. 700 тысяч руб. </w:t>
      </w:r>
    </w:p>
    <w:p w:rsidR="00224023" w:rsidRPr="00B80326" w:rsidRDefault="00224023" w:rsidP="00B80326">
      <w:pPr>
        <w:ind w:firstLine="708"/>
        <w:jc w:val="both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В соответствии с муниципальной программой в 2022 году Управлением по имуществу приобретена в муниципальную собственность коммунальная техника для работы МУП Варненское ЖКО на сумму более 50 </w:t>
      </w:r>
      <w:proofErr w:type="spellStart"/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Закуплено 5 служебных жилых помещений в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арна для обеспечения жильем молодых специалистов в сфере образования и здравоохранения на сумму 9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Приобретен автобус (маршрут Николаевка), помещение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автокассы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арна и необходимое оборудование для нужд Варненского МАТП на общую сумму более 4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в целях обеспечения жильем детей-сирот приобретены в муниципальную собственность 3 благоустроенные квартиры.</w:t>
      </w:r>
    </w:p>
    <w:p w:rsidR="001D29D0" w:rsidRPr="00B80326" w:rsidRDefault="001D29D0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Для строительства собственного дома 3 многодетные семьи получили бесплатно земельные участки в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арна, а также 40 многодетных семей воспользовались правом на получение социальной выплаты взамен земельного участка на общую сумму более 10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E06E06" w:rsidRPr="00B80326" w:rsidRDefault="00E06E06" w:rsidP="00B803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68A7" w:rsidRPr="00B80326" w:rsidRDefault="00F3162D" w:rsidP="00B80326">
      <w:pPr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7</w:t>
      </w:r>
      <w:r w:rsidR="002E68A7" w:rsidRPr="00B80326">
        <w:rPr>
          <w:b/>
          <w:sz w:val="28"/>
          <w:szCs w:val="28"/>
        </w:rPr>
        <w:t xml:space="preserve">. </w:t>
      </w:r>
      <w:proofErr w:type="spellStart"/>
      <w:r w:rsidR="002E68A7" w:rsidRPr="00B80326">
        <w:rPr>
          <w:b/>
          <w:sz w:val="28"/>
          <w:szCs w:val="28"/>
        </w:rPr>
        <w:t>Жилищно</w:t>
      </w:r>
      <w:proofErr w:type="spellEnd"/>
      <w:r w:rsidR="002E68A7" w:rsidRPr="00B80326">
        <w:rPr>
          <w:b/>
          <w:sz w:val="28"/>
          <w:szCs w:val="28"/>
        </w:rPr>
        <w:t xml:space="preserve"> – коммуна</w:t>
      </w:r>
      <w:r w:rsidR="005E6A24" w:rsidRPr="00B80326">
        <w:rPr>
          <w:b/>
          <w:sz w:val="28"/>
          <w:szCs w:val="28"/>
        </w:rPr>
        <w:t>льное хозяйство и строительство</w:t>
      </w:r>
    </w:p>
    <w:p w:rsidR="001A074D" w:rsidRPr="00B80326" w:rsidRDefault="001A074D" w:rsidP="00B80326">
      <w:pPr>
        <w:ind w:firstLine="567"/>
        <w:jc w:val="both"/>
        <w:rPr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За 2022 год на финансирование строительства и жилищно-коммунального хозяйства в районе было израсходовано 247 миллион 451 тысяча рублей, в том числе 156 миллионов 286 тысяч рублей направлено в Варненский муниципальный район целевых областных и федеральных средств.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по программе «Модернизация объектов коммунальной инфраструктуры» было выделено 30 миллионов 300</w:t>
      </w:r>
      <w:r w:rsidR="009A3AF5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тысяч рублей, из них областной бюджет 30 миллионов рублей, местный бюджет 300 тысяч рублей на капитальный ремонт сетей водоснабжения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 Варна. На выделенные денежные средства было отремонтировано – 6,77 км сетей водоснабжения.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На разработку ПСД на ремонт водопровода, выделено 2 миллиона 545 тысяч 328 рублей.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программы «Комплексное развитие систем коммунальной инфраструктуры» были реализованы мероприятия по устройству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ограждения первого пояса зон санитарной охраны водозаборных скважин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 Направлено 2 миллиона 23 тысячи рублей местного бюджета.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За истекший год на ремонт улично-дорожной сети в рамках МП «Развитие дорожного хозяйства в Варненском муниципальном районе» направлено 53 миллиона 961 тысяча рублей, из средств местного бюджета 3 миллиона 10 тысяч рублей, областного бюджета 50 миллионов 951 тысяча рублей. На эти средства отремонтировано 3,3 км дорог в Варненском районе: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Капитальный ремонт переулка Пионерского от ул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оветская до ул.Кольцевой, Челябинская область, Варненский район, с.Варна;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-Ремонт автомобильной дороги по ул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оветская в с.Александровка;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-Ремонт автомобильной дороги по улицам Парковая, Чкалова, Центральная и переулку Строителей п.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Арчаглы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ят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Также проведены мероприятия по обеспечению безопасности дорожного движения (устройство пешеходных переходов, установка знаков).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программой «Содержание, ремонт и капитальный ремонт автомобильных дорог общего пользования Варненского муниципального района» и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программой «Безопасность дорожного движения» сельским поселениям было выделено из местного бюджета 37 миллионов 607 тысяч рублей. Были проведены ямочные ремонты, заменены и отремонтированы дорожные знаки и светофорные объекты, нанесена дорожная разметка, актуализированы проекты организации дорожного движения.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На разработку ПСД на капитальный ремонт и ремонт улично-дорожной сети и искусственных сооружений на них, было выделено 2 млн. руб.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Также в 2022 году на завершение работ по строительству моста через р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.Н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ижний Тогузак из областного бюджета было выделено 31 миллион 907 тысяч рублей, с местного – 8 миллионов 436 тысяч рублей.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году в рамках программы «Развитие физической культуры и спорта» продолжилось строительство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физкультурно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оздоровительного комплекса, расположенного по адресу: Челябинская область, Варненский район,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 Варна, пер. Ленинский, д.15а. В 2022 году из областного и местного бюджета освоение денежных средств составило 23 миллиона 382 тысячи рублей.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в рамках национального проекта «Жилье и городская среда» Варненскому муниципальному району было выделено 8 мл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н.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772 тыс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из областного и федерального бюджета,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составило 462  тыс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Выделенные денежные средства были направлены на «Благоустройство площади Красных партизан по адресу: Челябинская область, Варненский район, с.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Бородиновка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А также на «Благоустройство сквера, 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>на пересечении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ул. Спартака и ул. Островского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арна, Варненского района, Челябинская область». 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На поддержку муниципальной программы «Формирование современной комфортной городской среды» на 2023 год Варненскому району направлена субсидия в размере 9 м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998 тыс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рублей, из них средства местного бюджета в размере 454 тыс</w:t>
      </w:r>
      <w:r w:rsidR="000D5CF0" w:rsidRPr="00B803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 Денежные средства направлены на благоустройство общественной территории, расположенной по адресу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арна, ул.Говорухина д.21а.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на территории Варненского муниципального района в рамках муниципальной программы «Создание и содержание мест (площадок) накопления твердых коммунальных отходов» за счет средств областного и местного бюджетов были выполнены следующие виды работ: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- Оборудованы 66 контейнерных площадок на сумму – 3 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486 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>тыс.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 из них 3 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259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 – областной бюджет, 226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 руб.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местный бюджет;</w:t>
      </w:r>
      <w:proofErr w:type="gramEnd"/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Приобретено и установлено 160 контейнеров объёмом 0,75 м3 на сумму – 2 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496 </w:t>
      </w:r>
      <w:r w:rsidR="00FD01A4" w:rsidRPr="00B80326">
        <w:rPr>
          <w:rFonts w:eastAsia="Calibri"/>
          <w:sz w:val="28"/>
          <w:szCs w:val="28"/>
          <w:shd w:val="clear" w:color="auto" w:fill="FFFFFF"/>
          <w:lang w:eastAsia="en-US"/>
        </w:rPr>
        <w:t>тыс.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году из средств местного бюджета на проведение энергосберегающих мероприятий в бюджетных учреждениях было выделено 696 </w:t>
      </w:r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тыс.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700 рублей. На данные средства была проведена замена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энергопотребляющего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оборудования на оборудование высоких классов энергетической эффективности.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году запланировано выделение 400 </w:t>
      </w:r>
      <w:proofErr w:type="spellStart"/>
      <w:proofErr w:type="gramStart"/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>тыс</w:t>
      </w:r>
      <w:proofErr w:type="spellEnd"/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из средств местного бюджета на выполнение мероприятий по энергосбережению. 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На разработку и актуализацию схем теплоснабжения и водоснабжения сельских поселений –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Бородиновское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Краснооктябрьское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Варненское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Новоуральское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, было выделено 162 </w:t>
      </w:r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тыс. 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в рамках программы «Модернизация объектов коммунальной инфраструктуры» был построен подводящий газопровод среднего давления к п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аламат Варненского муниципального района. На строительство объекта было выделено                             9 м</w:t>
      </w:r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433 тысячи рублей. Из областного бюджета – 8 м</w:t>
      </w:r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961 тыс</w:t>
      </w:r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>. руб</w:t>
      </w:r>
      <w:proofErr w:type="gramStart"/>
      <w:r w:rsidR="006C79A3" w:rsidRPr="00B803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составило 472 тысячи рублей.</w:t>
      </w:r>
    </w:p>
    <w:p w:rsidR="004573BE" w:rsidRPr="00B80326" w:rsidRDefault="004573BE" w:rsidP="00B80326">
      <w:pPr>
        <w:ind w:firstLine="567"/>
        <w:jc w:val="both"/>
        <w:rPr>
          <w:b/>
          <w:i/>
          <w:sz w:val="28"/>
          <w:szCs w:val="28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 2022 году было направлено 2 млн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уб. на внесение изменений в документы территориального планирования Варненского муниципального района. 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Были выполнены следующие виды работ: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корректировка Схемы территориального планирования Варненского муниципального района;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корректировка и разработка генеральных планов сельских поселений – Алексеевское;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Аятское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; Николаевское сельские поселения;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 постановка на кадастровый учёт 15 территориальных зон.</w:t>
      </w:r>
    </w:p>
    <w:p w:rsidR="004573BE" w:rsidRPr="00B80326" w:rsidRDefault="004573BE" w:rsidP="00963B19">
      <w:pPr>
        <w:rPr>
          <w:rFonts w:eastAsiaTheme="minorHAnsi"/>
          <w:sz w:val="28"/>
          <w:szCs w:val="28"/>
          <w:lang w:eastAsia="en-US"/>
        </w:rPr>
      </w:pP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инициативного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бюджетирования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Варненскому</w:t>
      </w:r>
      <w:proofErr w:type="spell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району было выделено из средств областного бюджета 10 миллионов 635 тысяч рублей, местный бюджет составил – 10 тысяч 646 рублей. 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итогам конкурсного отбора денежные средства были направлены 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на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Капитальный ремонт здания гараж, для хранения и содержания пожарной машины в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.А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лексеевка;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Ремонт здания в с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.Л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ейпциг, для размещения добровольной пожарной команды;</w:t>
      </w:r>
    </w:p>
    <w:p w:rsidR="004573BE" w:rsidRPr="00B80326" w:rsidRDefault="004573BE" w:rsidP="00B8032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- Приобретение, установка и ограждение детской площадки п</w:t>
      </w:r>
      <w:proofErr w:type="gramStart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B80326">
        <w:rPr>
          <w:rFonts w:eastAsia="Calibri"/>
          <w:sz w:val="28"/>
          <w:szCs w:val="28"/>
          <w:shd w:val="clear" w:color="auto" w:fill="FFFFFF"/>
          <w:lang w:eastAsia="en-US"/>
        </w:rPr>
        <w:t>олнце.</w:t>
      </w:r>
    </w:p>
    <w:p w:rsidR="00D67314" w:rsidRPr="00B80326" w:rsidRDefault="00D67314" w:rsidP="00B80326">
      <w:pPr>
        <w:ind w:firstLine="567"/>
        <w:jc w:val="both"/>
        <w:rPr>
          <w:sz w:val="28"/>
          <w:szCs w:val="28"/>
        </w:rPr>
      </w:pPr>
    </w:p>
    <w:p w:rsidR="000C4E65" w:rsidRPr="00B80326" w:rsidRDefault="00F3162D" w:rsidP="00B80326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B80326">
        <w:rPr>
          <w:b/>
          <w:sz w:val="28"/>
          <w:szCs w:val="28"/>
          <w:shd w:val="clear" w:color="auto" w:fill="FFFFFF"/>
        </w:rPr>
        <w:t>8</w:t>
      </w:r>
      <w:r w:rsidR="000C4E65" w:rsidRPr="00B80326">
        <w:rPr>
          <w:b/>
          <w:sz w:val="28"/>
          <w:szCs w:val="28"/>
          <w:shd w:val="clear" w:color="auto" w:fill="FFFFFF"/>
        </w:rPr>
        <w:t>.</w:t>
      </w:r>
      <w:r w:rsidRPr="00B80326">
        <w:rPr>
          <w:b/>
          <w:sz w:val="28"/>
          <w:szCs w:val="28"/>
          <w:shd w:val="clear" w:color="auto" w:fill="FFFFFF"/>
        </w:rPr>
        <w:t xml:space="preserve"> </w:t>
      </w:r>
      <w:r w:rsidR="000C4E65" w:rsidRPr="00B80326">
        <w:rPr>
          <w:b/>
          <w:sz w:val="28"/>
          <w:szCs w:val="28"/>
          <w:shd w:val="clear" w:color="auto" w:fill="FFFFFF"/>
        </w:rPr>
        <w:t>Социальная политика</w:t>
      </w:r>
    </w:p>
    <w:p w:rsidR="00481AB0" w:rsidRPr="00B80326" w:rsidRDefault="00481AB0" w:rsidP="00B80326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0C4E65" w:rsidRPr="00B80326" w:rsidRDefault="00070E54" w:rsidP="00B80326">
      <w:pPr>
        <w:ind w:firstLine="567"/>
        <w:jc w:val="center"/>
        <w:textAlignment w:val="baseline"/>
        <w:outlineLvl w:val="0"/>
        <w:rPr>
          <w:b/>
          <w:sz w:val="28"/>
          <w:szCs w:val="28"/>
          <w:u w:val="single"/>
          <w:shd w:val="clear" w:color="auto" w:fill="FFFFFF"/>
        </w:rPr>
      </w:pPr>
      <w:r w:rsidRPr="00B80326">
        <w:rPr>
          <w:b/>
          <w:sz w:val="28"/>
          <w:szCs w:val="28"/>
          <w:u w:val="single"/>
          <w:shd w:val="clear" w:color="auto" w:fill="FFFFFF"/>
        </w:rPr>
        <w:t xml:space="preserve">8.1. </w:t>
      </w:r>
      <w:r w:rsidR="000C4E65" w:rsidRPr="00B80326">
        <w:rPr>
          <w:b/>
          <w:sz w:val="28"/>
          <w:szCs w:val="28"/>
          <w:u w:val="single"/>
          <w:shd w:val="clear" w:color="auto" w:fill="FFFFFF"/>
        </w:rPr>
        <w:t>Здравоохранение</w:t>
      </w:r>
    </w:p>
    <w:p w:rsidR="00D136BD" w:rsidRPr="00B80326" w:rsidRDefault="00D136BD" w:rsidP="00B80326">
      <w:pPr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Работа в ГБУЗ «Районная больница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Варна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» в 2022 году проводилась в соответствии с выполнением программы государственных гарантий бесплатного оказания населению Челябинской области  медицинской помощи на 2022 год, выполнением государственной программы Челябинской области «Развитие здравоохранения Челябинской области».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Здравоохранение Варненского муниципального района представлено одной Центральной районной больницей,10  центрами общей врачебной практики, 23 фельдшерско-акушерскими пунктами, один из которых  мобильный, 3 отделениями скорой медицинской помощи, межрайонным Центром здоровья, кабинетом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пренатальной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диагностики.</w:t>
      </w:r>
    </w:p>
    <w:p w:rsidR="00023867" w:rsidRPr="00B80326" w:rsidRDefault="00023867" w:rsidP="00B80326">
      <w:pPr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структуре ГБУЗ «Районная больница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Варна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» имеются отделения: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терапевтическое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хирургическое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детское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акушерско-гинекологическое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lastRenderedPageBreak/>
        <w:t>- первичное сосудистое отделение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реанимационное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Развернуто 112 коек круглосуточного стационара, 11 коек дневного стационара при круглосуточном, 22 койки дневного стационара при поликлинике, 2 места дневного стационара на дому.</w:t>
      </w:r>
      <w:proofErr w:type="gramEnd"/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Поликлиника  рассчитана  на 700 посещений в смену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Приоритетными направлениями деятельности системы здравоохранения Варненского района в 2022 году являлись: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1.Обеспечение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реализации территориальной программы государственных гарантий оказания бесплатной медицинской помощи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на основе сохранения ее доступности и высокого качества.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2.Укрепление здоровья и продолжительности жизни населения района.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3.Проведение профилактической работы среди населения по пропаганде здорового образа  жизни.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4. Организация  проведения диспансеризации   и  профилактических осмотров взрослого и детского населения.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5.Укрепление кадрового потенциала: привлечение специалистов по программе «Земский доктор», « Земский фельдшер», повышение квалификации медицинских сотрудников.</w:t>
      </w:r>
    </w:p>
    <w:p w:rsidR="00023867" w:rsidRPr="00B80326" w:rsidRDefault="00023867" w:rsidP="00B80326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Основные демографические показатели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ГБУЗ «Районная больница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Варна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» обслуживает население в количестве 22746 человек, из них: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детей – 4892 человек.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взрослое население трудоспособного возраста  - 11203 человек.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население старшего трудоспособного возраста –6651 человек.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2022 году родилось 179 детей, что на 6 человек меньше в сравнении с  2021 годом (185 детей). Снижение рождаемости на 3,2%.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Естественный прирост населения остается отрицательным: в 2022 году 166 человек, что на 66 человек меньше, чем в 2021 году (232 человека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Структура общей смертности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 В 2022 году, умерло 349 человека – на 70 человек меньше, чем в 2021 году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( 419 человек).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На первом месте сохраняется  смертность от болезней системы кровообращения.  На втором месте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 ––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смертность от злокачественных образований. На 3 месте - смертность  от прочих причин.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Обеспеченность медицинскими кадрами.</w:t>
      </w:r>
    </w:p>
    <w:p w:rsidR="00023867" w:rsidRPr="00B80326" w:rsidRDefault="00023867" w:rsidP="00B80326">
      <w:pPr>
        <w:ind w:left="-851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Ind w:w="354" w:type="dxa"/>
        <w:tblLook w:val="04A0"/>
      </w:tblPr>
      <w:tblGrid>
        <w:gridCol w:w="3544"/>
        <w:gridCol w:w="3119"/>
        <w:gridCol w:w="1701"/>
        <w:gridCol w:w="1666"/>
      </w:tblGrid>
      <w:tr w:rsidR="00023867" w:rsidRPr="00B80326" w:rsidTr="00B80326">
        <w:tc>
          <w:tcPr>
            <w:tcW w:w="3544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701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66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</w:tr>
      <w:tr w:rsidR="00023867" w:rsidRPr="00B80326" w:rsidTr="00B80326">
        <w:tc>
          <w:tcPr>
            <w:tcW w:w="3544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3119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01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66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</w:tr>
      <w:tr w:rsidR="00023867" w:rsidRPr="00B80326" w:rsidTr="00B80326">
        <w:tc>
          <w:tcPr>
            <w:tcW w:w="3544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Средний медперсонал</w:t>
            </w:r>
          </w:p>
        </w:tc>
        <w:tc>
          <w:tcPr>
            <w:tcW w:w="3119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701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1666" w:type="dxa"/>
          </w:tcPr>
          <w:p w:rsidR="00023867" w:rsidRPr="00B80326" w:rsidRDefault="00023867" w:rsidP="00B80326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0326"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</w:tr>
    </w:tbl>
    <w:p w:rsidR="00023867" w:rsidRPr="00B80326" w:rsidRDefault="00023867" w:rsidP="00B80326">
      <w:pPr>
        <w:ind w:left="-851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году, в Районную больницу трудоустроились на работу 2 врача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( педиатр, психиатр)  и медицинский психолог.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Амбулаторно-поликлиническая помощь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lastRenderedPageBreak/>
        <w:t xml:space="preserve">Амбулаторно-поликлиническая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помощь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оказывается по 17 врачебным специальностям. Число посещений в поликлинику составило в 2022 году 161270 посещений, что на 30523 посещения ниже, чем в 2021 году (191793 посещений).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Выполнение государственного задания оказания амбулаторно-поликлинической помощи  составило в 2022 году - 90,9%.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Охвачено профилактическими осмотрами детей-сирот  и детей, находящихся в трудной жизненной ситуации – 100%.</w:t>
      </w:r>
    </w:p>
    <w:p w:rsidR="00023867" w:rsidRPr="00B80326" w:rsidRDefault="00023867" w:rsidP="00B80326">
      <w:pPr>
        <w:ind w:left="-851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Стационарная помощь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2022 году круглосуточную стационарную помощь получили 3930 человек, что на 19 человек больше, чем в 2021году (3911человек).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23867" w:rsidRPr="00B80326" w:rsidRDefault="00023867" w:rsidP="00B80326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Скорая медицинская помощь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Скорую медицинскую помощь оказывают 4 фельдшерские бригады отделения скорой помощи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Варна, п. Красный Октябрь, 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, укомплектованные по стандарту оказания медицинской помощи.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Выполнение плана скорой  медицинской помощи составило  в  2022 году -94,1%.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23867" w:rsidRPr="00B80326" w:rsidRDefault="00023867" w:rsidP="00B80326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Финансирование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году,  поступило средств из всех источников финансирования на сумму – 307 миллионов 500 тысяч рублей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в 2021 году - 284 миллионов 730  тысяч рублей).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Среднемесячная заработная плата составила: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у врачей- 100 435 рублей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в 2021 году - 87 434 рублей).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у средних медицинских работников - 44 004 рублей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в 2021 году - 36 153 рублей).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у прочего персонала - 23 645 рублей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в 2021 году - 19 724 рублей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Средние затраты на 1 пролеченного  больного в стационаре в 2022г составили  20 571 руб.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в 2021 г.-20 793руб.)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Средняя стоимость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койко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–дня по питанию в стационаре в 2022г-185 руб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в 2021г.-76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).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На дополнительное лекарственное обеспечение по федеральной льготе в 2022 году выделено 5 миллионов 318 тысяч 467 рублей. Дополнительных заявок на лекарственные препараты было сделано на сумму 2 миллиона 764 тысячи 303 рубля. По региональной льготе выделено –2 миллиона 925 тысяч 180 рублей.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На лекарственное обеспечение по  федеральной  кардиологии  выделено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1 миллион 206 тысяч 902 рубля. По региональной кардиологии выделено 790 тысяч 569 рублей.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2022 году   была продолжена работа по укреплению материально-технической базы ЛПУ.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- проведен  капитальный  ремонт  фельдшерско-акушерских пунктов п. Правда, 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Алтырка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, 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Нововладимировский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, п. Кызыл-Маяк на сумму  8 миллионов 61 тысячу рублей.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-ремонт флюорографического и рентгенологического кабинетов на сумму 4 миллиона 900 тысяч рублей.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проведен монтаж нового флюорографического и рентгенологического оборудования.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lastRenderedPageBreak/>
        <w:t xml:space="preserve">   - приобретено 3 автомобиля «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Ларгус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» на сумму 3 миллиона 957 тысяч рублей, для оказания медицинской помощи населению Варненского муниципального района и 4 автомобиля «Нива» на сумму 5 миллионов 527 тысяч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ублей, которые были направлены на оказания первичной медико-санитарной помощи в Центры общей врачебной практики с.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Бородиновка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., п. Красный Октябрь, 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, 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Катенино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023867" w:rsidRPr="00B80326" w:rsidRDefault="0002386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рамках национального проекта «Здравоохранение», для оказания первичной медико-санитарной помощи, приобретено медицинское оборудование за счет средств областного бюджета на общую сумму 504 065 рублей.</w:t>
      </w:r>
    </w:p>
    <w:p w:rsidR="006D1BB3" w:rsidRPr="00B80326" w:rsidRDefault="00070E54" w:rsidP="00B80326">
      <w:pPr>
        <w:jc w:val="center"/>
        <w:rPr>
          <w:b/>
          <w:sz w:val="28"/>
          <w:szCs w:val="28"/>
          <w:u w:val="single"/>
        </w:rPr>
      </w:pPr>
      <w:r w:rsidRPr="00B80326">
        <w:rPr>
          <w:b/>
          <w:sz w:val="28"/>
          <w:szCs w:val="28"/>
          <w:u w:val="single"/>
        </w:rPr>
        <w:t xml:space="preserve">8.2. </w:t>
      </w:r>
      <w:r w:rsidR="003927D8" w:rsidRPr="00B80326">
        <w:rPr>
          <w:b/>
          <w:sz w:val="28"/>
          <w:szCs w:val="28"/>
          <w:u w:val="single"/>
        </w:rPr>
        <w:t>О</w:t>
      </w:r>
      <w:r w:rsidR="006D1BB3" w:rsidRPr="00B80326">
        <w:rPr>
          <w:b/>
          <w:sz w:val="28"/>
          <w:szCs w:val="28"/>
          <w:u w:val="single"/>
        </w:rPr>
        <w:t>бразование</w:t>
      </w:r>
    </w:p>
    <w:p w:rsidR="004F1BEC" w:rsidRPr="00B80326" w:rsidRDefault="004F1BEC" w:rsidP="00B80326">
      <w:pPr>
        <w:jc w:val="center"/>
        <w:rPr>
          <w:b/>
          <w:sz w:val="28"/>
          <w:szCs w:val="28"/>
          <w:u w:val="single"/>
        </w:rPr>
      </w:pPr>
    </w:p>
    <w:p w:rsidR="00E56B9B" w:rsidRPr="00B80326" w:rsidRDefault="00E56B9B" w:rsidP="00B80326">
      <w:pPr>
        <w:ind w:firstLine="709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Система дошкольного образования</w:t>
      </w: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На 31 декабря 2022 года в системе дошкольного образования Варненского района действует 25 детских садов и 4 структурных подразделения при школах, в которых воспитывается 1043 ребенка. К началу нового 2023 года контингент воспитанников значительно снизится в связи с тем, что выпускников в детских садах больше, чем набор детей на новый учебный год: 256 выпускников и 180 – новый набор в группы. </w:t>
      </w: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Несколько лет подряд в районе наблюдается снижение рождаемости и численность детей дошкольного возраста по территории, отсюда идет и снижение контингента воспитанников в дошкольных учреждениях Варненского района. Для примера количество детей в детских садах района по состоянию на начало года: 2019г. – 1602 человека,  в 2020 году - 1474 воспитанника, в 2021 году – 1321 ребенок, в 2022 году – 1163 воспитанника, и на начало 2023 года количество воспитанников составило – 1043 человека. </w:t>
      </w:r>
    </w:p>
    <w:p w:rsidR="00505F77" w:rsidRPr="00B80326" w:rsidRDefault="00505F77" w:rsidP="00B80326">
      <w:pPr>
        <w:jc w:val="center"/>
        <w:rPr>
          <w:b/>
          <w:sz w:val="28"/>
          <w:szCs w:val="28"/>
          <w:u w:val="single"/>
        </w:rPr>
      </w:pP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Для обеспечения территориальной доступности в Варненском муниципальном районе организован подвоз в 7 детских садов для 28 </w:t>
      </w:r>
      <w:r w:rsidR="00A95D8D" w:rsidRPr="00B80326">
        <w:rPr>
          <w:rFonts w:eastAsiaTheme="minorHAnsi"/>
          <w:sz w:val="28"/>
          <w:szCs w:val="28"/>
          <w:lang w:eastAsia="en-US"/>
        </w:rPr>
        <w:t>детей</w:t>
      </w:r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Сохраняя обеспечение доступности дошкольного образования всем слоям населения, независимо от социального статуса семьи, для отдельных категорий граждан, в нашем районе осуществляется обеспечение компенсационных выплат    по родительской плате.  Количество детей, посещающих ДОУ на льготных условиях в соответствии с Федеральным законодательством, составляет 163.</w:t>
      </w: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Количество работающих в системе дошкольного образования по состоянию на 01.01.2023 г. составляет 393 человека (без учёта совместителей). Из общего числа работающих в системе дошкольного образования -  112 педагогов, из них – 84 воспитателя. </w:t>
      </w:r>
    </w:p>
    <w:p w:rsidR="00417F37" w:rsidRPr="00B80326" w:rsidRDefault="00417F37" w:rsidP="00B80326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56B9B" w:rsidRPr="00B80326" w:rsidRDefault="00E56B9B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Ежегодно в дошкольных образовательных учреждениях района проводится систематическая работа по благоустройству материально-технической базы и предметно-развивающей среды. Во всех детских дошкольных учреждениях своевременно проводятся текущие ремонты. Этому свидетельствует отсутствие неисполненных предписаний надзорных органов.</w:t>
      </w:r>
    </w:p>
    <w:p w:rsidR="00417F37" w:rsidRPr="00B80326" w:rsidRDefault="00417F37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95028" w:rsidRPr="00B80326" w:rsidRDefault="00595028" w:rsidP="00B80326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Система общего образования</w:t>
      </w: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системе общего образования функционирует 16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общеобразовательных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учреждения. Из них: 14 – среднего общего образования, 1(одно) – основного общего образования, 1(одно) – начального общего образования.</w:t>
      </w: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lastRenderedPageBreak/>
        <w:t>На 1 сентября 2022 года в общеобразовательных организациях района обучалось 3114 учащихся (с 1по 4 класс-1321 учащихся; с 5 по 9 класс-1608 учащихся; с 10 по 11 класс-185 учащихся).</w:t>
      </w:r>
    </w:p>
    <w:p w:rsidR="00417F37" w:rsidRPr="00B80326" w:rsidRDefault="00417F37" w:rsidP="00B80326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По состоянию на 31 декабря 2022 года в образовательных организациях обучается 36 детей-инвалидов, 326 детей с ограниченными возможностями здоровья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з них: слабослышащий - 1, слабовидящие – 4, с тяжелыми нарушениями речи – 1, с нарушением опорно-двигательного аппарата – 3, с задержкой психического развития – 268, с умственной отсталостью – 47, с расстройствами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аутистического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спектра – 2.</w:t>
      </w: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Для организации обучения детей с ограниченными возможностями здоровья в образовательных организациях созданы специальные условия, реализуются адаптированные образовательные программы. 33 обучающихся из данной категории занимаются по индивидуальным учебным планам. </w:t>
      </w: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На семейном обучении находится 5 детей-инвалидов дошкольного возраста, 20 детей-инвалидов от 7 до 18 лет.  Родители данной категории детей получают выплат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компенсации за организацию обучения ребенка-инвалида на дому. </w:t>
      </w:r>
    </w:p>
    <w:p w:rsidR="00595028" w:rsidRPr="00B80326" w:rsidRDefault="0059502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Управлением образования оказывается услуга – доставка 11 детей с умственной отсталостью в специальную коррекционную школу города Троицка. </w:t>
      </w:r>
    </w:p>
    <w:p w:rsidR="00417F37" w:rsidRPr="00B80326" w:rsidRDefault="00417F37" w:rsidP="00B80326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Анализ педагогических кадров показывает, что  22% педагогов являются молодыми педагогами,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их возраст не достиг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35-ти лет. 200 педагогических работников, что составляет 73% от общего количества педагогов школ, по итогам экспертизы результатов профессиональной деятельности соответствуют требованиям, предъявляемым к первой и высшей квалификационным категориям.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 по программе «Земский учитель» в общеобразовательные организации района прибыло три педагога. В школу  № 1 с. Варны учитель математики, в школу  с.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Катенино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учитель русского языка и в школу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Николаевка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учитель иностранного (английского) языка.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К началу нового 2022-2023 учебного года в образовательные организации района прибыло 4 молодых педагога. 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конце 2021 года свой статус региональной инновационной площадки подтвердила школа № 1 с. Варны по направлению «Психолого-педагогические классы как механизм профессионального самоопределения и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предпрофессионального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развития». А школа  п. Новый Урал признаны региональной инновационной площадкой на 2023 год по направлению «Эффективные модели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школы полного дня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» 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Ежегодно педагоги района принимают участие в конкурсах профессионального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мастерства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как на муниципальном этапе, так и на региональном.</w:t>
      </w:r>
    </w:p>
    <w:p w:rsidR="0099049F" w:rsidRPr="00B80326" w:rsidRDefault="0099049F" w:rsidP="00B80326">
      <w:pPr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B80326">
        <w:rPr>
          <w:b/>
          <w:spacing w:val="-10"/>
          <w:kern w:val="28"/>
          <w:sz w:val="28"/>
          <w:szCs w:val="28"/>
        </w:rPr>
        <w:t>Воспитание и дополнительное образование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 образовательные организации Варненского района продолжили реализацию культурно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-м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ассовых мероприятий в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очно-заочной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форме.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На муниципальном уровне было организовано и проведено для обучающихся 23 конкурса, в которых приняли участие 612 обучающихся из 16 образовательных организаций района. </w:t>
      </w:r>
      <w:proofErr w:type="gramEnd"/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В детской спортивной школе им. Ловчикова Н.В. в 2022 году занималось  656 человека. С 1 сентября 2022 года  на базе Варненского бассейна продолжили  обучение плаванию учащиеся 7 классов Варненского района.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общеобразовательных организациях- 2718 детей от 5 до 18 лет обучаются по программам дополнительного образования (87% от общего числа обучающихся 3117 чел.)</w:t>
      </w:r>
    </w:p>
    <w:p w:rsidR="0099049F" w:rsidRPr="00B80326" w:rsidRDefault="0099049F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80326">
        <w:rPr>
          <w:rFonts w:eastAsiaTheme="minorHAnsi"/>
          <w:sz w:val="28"/>
          <w:szCs w:val="28"/>
          <w:lang w:eastAsia="en-US"/>
        </w:rPr>
        <w:lastRenderedPageBreak/>
        <w:t>На конец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2022 года в 15 детских садах имеется лицензия на дополнительное образование. Всего занято в детских садах дополнительным образованием - 552 человек (от 1043 чел. – 53%).</w:t>
      </w:r>
    </w:p>
    <w:p w:rsidR="00417F37" w:rsidRPr="00B80326" w:rsidRDefault="00417F37" w:rsidP="00B80326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B0ED0" w:rsidRPr="00B80326" w:rsidRDefault="00AB0ED0" w:rsidP="00B80326">
      <w:pPr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B80326">
        <w:rPr>
          <w:b/>
          <w:spacing w:val="-10"/>
          <w:kern w:val="28"/>
          <w:sz w:val="28"/>
          <w:szCs w:val="28"/>
        </w:rPr>
        <w:t>Финансирование системы образования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Средства областного и местного бюджета обеспечили достижение установленных показателей по заработной плате педагогических работников в 2022 году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заработная плата педагогических работников общеобразовательных учреждений составила в 2022 году  39тысяч</w:t>
      </w:r>
      <w:r w:rsidR="00297D69" w:rsidRPr="00B80326">
        <w:rPr>
          <w:rFonts w:eastAsiaTheme="minorHAnsi"/>
          <w:sz w:val="28"/>
          <w:szCs w:val="28"/>
          <w:lang w:eastAsia="en-US"/>
        </w:rPr>
        <w:t xml:space="preserve"> </w:t>
      </w:r>
      <w:r w:rsidRPr="00B80326">
        <w:rPr>
          <w:rFonts w:eastAsiaTheme="minorHAnsi"/>
          <w:sz w:val="28"/>
          <w:szCs w:val="28"/>
          <w:lang w:eastAsia="en-US"/>
        </w:rPr>
        <w:t>567</w:t>
      </w:r>
      <w:r w:rsidR="00297D69" w:rsidRPr="00B80326">
        <w:rPr>
          <w:rFonts w:eastAsiaTheme="minorHAnsi"/>
          <w:sz w:val="28"/>
          <w:szCs w:val="28"/>
          <w:lang w:eastAsia="en-US"/>
        </w:rPr>
        <w:t xml:space="preserve"> </w:t>
      </w:r>
      <w:r w:rsidRPr="00B80326">
        <w:rPr>
          <w:rFonts w:eastAsiaTheme="minorHAnsi"/>
          <w:sz w:val="28"/>
          <w:szCs w:val="28"/>
          <w:lang w:eastAsia="en-US"/>
        </w:rPr>
        <w:t>рублей 35 копеек, индикатив выполнен на 100,5 %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заработная плата педагогов дошкольного образования  составила 33 тысячи 953</w:t>
      </w:r>
      <w:r w:rsidR="0006561C" w:rsidRPr="00B80326">
        <w:rPr>
          <w:rFonts w:eastAsiaTheme="minorHAnsi"/>
          <w:sz w:val="28"/>
          <w:szCs w:val="28"/>
          <w:lang w:eastAsia="en-US"/>
        </w:rPr>
        <w:t xml:space="preserve"> </w:t>
      </w:r>
      <w:r w:rsidRPr="00B80326">
        <w:rPr>
          <w:rFonts w:eastAsiaTheme="minorHAnsi"/>
          <w:sz w:val="28"/>
          <w:szCs w:val="28"/>
          <w:lang w:eastAsia="en-US"/>
        </w:rPr>
        <w:t>рубля 9 копеек, индикатив выполнен на 100,1%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заработная плата педагогов дополнительного образования составила  41 тысячу 454</w:t>
      </w:r>
      <w:r w:rsidR="0006561C" w:rsidRPr="00B80326">
        <w:rPr>
          <w:rFonts w:eastAsiaTheme="minorHAnsi"/>
          <w:sz w:val="28"/>
          <w:szCs w:val="28"/>
          <w:lang w:eastAsia="en-US"/>
        </w:rPr>
        <w:t xml:space="preserve"> </w:t>
      </w:r>
      <w:r w:rsidRPr="00B80326">
        <w:rPr>
          <w:rFonts w:eastAsiaTheme="minorHAnsi"/>
          <w:sz w:val="28"/>
          <w:szCs w:val="28"/>
          <w:lang w:eastAsia="en-US"/>
        </w:rPr>
        <w:t>рубля 3 копейки,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индикатив выполнен на 101,9%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Средняя стоимость питания одного ребенка в детских садах 2022 году составила 130 рублей.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 с 1-4 классы составила 64рубля 92 копейки.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с 5-11 классы составила 50 рублей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Среднемесячная стоимость содержания одного ребенка в дошкольных образовательных организациях района в 2022 году составила  16 тысяч 600 рублей в месяц. </w:t>
      </w:r>
    </w:p>
    <w:p w:rsidR="00AB0ED0" w:rsidRPr="00B80326" w:rsidRDefault="00AB0ED0" w:rsidP="00B80326">
      <w:pPr>
        <w:shd w:val="clear" w:color="auto" w:fill="FFFFFF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На обеспечение лицензионных требований (на выполнения предписаний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Госпожнадзора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) по дошкольным образовательным организациям Управлением образования было направлено более – 1 млн.730 тыс.400 руб.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 в рамках «Модернизации школьных систем образования» были отремонтированы 2  школы МОУ СОШ  п. Красный Октябрь и Гимназии им. Карла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Орфа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» 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арна на сумму 109 млн. 321 тыс.900 рублей.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Также было выполнена частичная замена окон на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пластиковые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в школах п. Красный Октябрь, п.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Кулевчи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,  школе №2 с. Варна, Новый Урал.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Ремонт ограждения территории осуществлен в школах 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расный Октябрь, №2 с.Варна , Новопокровка, п.Александровка, детский сад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и детский сад №6 станция Тамерлан на сумму 4млн. 152 тыс.907 рублей. 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10 дошкольных организациях были установлены вентиляции в помещении пищеблока на сумму 1 млн. 308тыс. 700 рублей.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Ремонт помещений проведен в школе №2 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арна, в мастерских школы п.Новый Урал , школе с.Новопокровка, детских садах 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с.Варна, Казановка, Правда. 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Благоустройство территории Гимназия им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арла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Орфа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выполнено на сумму 3 млн. 895 тыс.933 руб.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Проведен ремонт и закуплено оборудование в тренажерном зале в детской спортивной школе  им. Ловчикова 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арна на сумму 5 млн.рублей.</w:t>
      </w:r>
    </w:p>
    <w:p w:rsidR="00AB0ED0" w:rsidRPr="00B80326" w:rsidRDefault="00AB0ED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80326">
        <w:rPr>
          <w:rFonts w:eastAsiaTheme="minorHAnsi"/>
          <w:sz w:val="28"/>
          <w:szCs w:val="28"/>
          <w:lang w:eastAsia="en-US"/>
        </w:rPr>
        <w:t xml:space="preserve">Так же в 2022 году были  заменены  двери на противопожарные по предписанию надзорных органов в школах Новый Урал и Новопокровка, в детских садах Сказка,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Бородиновка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, Толсты, Новопокровка.</w:t>
      </w:r>
      <w:proofErr w:type="gramEnd"/>
    </w:p>
    <w:p w:rsidR="00417F37" w:rsidRPr="00B80326" w:rsidRDefault="00417F37" w:rsidP="00B80326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9A57C0" w:rsidRPr="00B80326" w:rsidRDefault="009A57C0" w:rsidP="00963B19">
      <w:pPr>
        <w:jc w:val="both"/>
        <w:rPr>
          <w:sz w:val="28"/>
          <w:szCs w:val="28"/>
        </w:rPr>
      </w:pPr>
    </w:p>
    <w:p w:rsidR="00054D0A" w:rsidRPr="00B80326" w:rsidRDefault="00070E54" w:rsidP="00B80326">
      <w:pPr>
        <w:jc w:val="center"/>
        <w:rPr>
          <w:b/>
          <w:sz w:val="28"/>
          <w:szCs w:val="28"/>
          <w:u w:val="single"/>
        </w:rPr>
      </w:pPr>
      <w:r w:rsidRPr="00B80326">
        <w:rPr>
          <w:b/>
          <w:sz w:val="28"/>
          <w:szCs w:val="28"/>
          <w:u w:val="single"/>
        </w:rPr>
        <w:t xml:space="preserve">8.3. </w:t>
      </w:r>
      <w:r w:rsidR="00054D0A" w:rsidRPr="00B80326">
        <w:rPr>
          <w:b/>
          <w:sz w:val="28"/>
          <w:szCs w:val="28"/>
          <w:u w:val="single"/>
        </w:rPr>
        <w:t>Культура</w:t>
      </w:r>
    </w:p>
    <w:p w:rsidR="003B5FA1" w:rsidRPr="00B80326" w:rsidRDefault="003B5FA1" w:rsidP="00B80326">
      <w:pPr>
        <w:jc w:val="center"/>
        <w:rPr>
          <w:b/>
          <w:sz w:val="28"/>
          <w:szCs w:val="28"/>
          <w:u w:val="single"/>
        </w:rPr>
      </w:pP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2022 г. работа осуществлялась в рамках целевой  программы «Развитие сферы культуры Варненского муниципального района на 2020-2022г.». В данной программе отражены все направления работы в сфере культуры.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Всего в районе 58 учреждений культуры – это 30 клубных учреждений, 25 библиотечных, 2 школы искусств, 1 музей. 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7 населенных пунктах нет клубных учреждений, услуги предоставляются выездными концертными бригадами.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Жителей 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Варненского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Павленковских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80326">
        <w:rPr>
          <w:rFonts w:eastAsiaTheme="minorHAnsi"/>
          <w:sz w:val="28"/>
          <w:szCs w:val="28"/>
          <w:lang w:eastAsia="en-US"/>
        </w:rPr>
        <w:t>Варненское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D3E98" w:rsidRPr="00B80326">
        <w:rPr>
          <w:rFonts w:eastAsiaTheme="minorHAnsi"/>
          <w:sz w:val="28"/>
          <w:szCs w:val="28"/>
          <w:lang w:eastAsia="en-US"/>
        </w:rPr>
        <w:t>межпоселенческое</w:t>
      </w:r>
      <w:proofErr w:type="spellEnd"/>
      <w:r w:rsidR="004D3E98" w:rsidRPr="00B80326">
        <w:rPr>
          <w:rFonts w:eastAsiaTheme="minorHAnsi"/>
          <w:sz w:val="28"/>
          <w:szCs w:val="28"/>
          <w:lang w:eastAsia="en-US"/>
        </w:rPr>
        <w:t xml:space="preserve"> библиотечное о</w:t>
      </w:r>
      <w:r w:rsidR="005D2FB9" w:rsidRPr="00B80326">
        <w:rPr>
          <w:rFonts w:eastAsiaTheme="minorHAnsi"/>
          <w:sz w:val="28"/>
          <w:szCs w:val="28"/>
          <w:lang w:eastAsia="en-US"/>
        </w:rPr>
        <w:t>бъединение</w:t>
      </w:r>
      <w:r w:rsidRPr="00B80326">
        <w:rPr>
          <w:rFonts w:eastAsiaTheme="minorHAnsi"/>
          <w:sz w:val="28"/>
          <w:szCs w:val="28"/>
          <w:lang w:eastAsia="en-US"/>
        </w:rPr>
        <w:t xml:space="preserve"> подключено к ресурсам  </w:t>
      </w:r>
      <w:r w:rsidR="004D3E98" w:rsidRPr="00B80326">
        <w:rPr>
          <w:rFonts w:eastAsiaTheme="minorHAnsi"/>
          <w:sz w:val="28"/>
          <w:szCs w:val="28"/>
          <w:lang w:eastAsia="en-US"/>
        </w:rPr>
        <w:t>Национальной</w:t>
      </w:r>
      <w:r w:rsidRPr="00B80326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4D3E98" w:rsidRPr="00B80326">
        <w:rPr>
          <w:rFonts w:eastAsiaTheme="minorHAnsi"/>
          <w:sz w:val="28"/>
          <w:szCs w:val="28"/>
          <w:lang w:eastAsia="en-US"/>
        </w:rPr>
        <w:t>ой</w:t>
      </w:r>
      <w:r w:rsidRPr="00B80326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4D3E98" w:rsidRPr="00B80326">
        <w:rPr>
          <w:rFonts w:eastAsiaTheme="minorHAnsi"/>
          <w:sz w:val="28"/>
          <w:szCs w:val="28"/>
          <w:lang w:eastAsia="en-US"/>
        </w:rPr>
        <w:t>и</w:t>
      </w:r>
      <w:r w:rsidRPr="00B80326">
        <w:rPr>
          <w:rFonts w:eastAsiaTheme="minorHAnsi"/>
          <w:sz w:val="28"/>
          <w:szCs w:val="28"/>
          <w:lang w:eastAsia="en-US"/>
        </w:rPr>
        <w:t>)</w:t>
      </w:r>
      <w:proofErr w:type="gramEnd"/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Продолжена работа по составлению и учета записей для Сводного электронного каталога</w:t>
      </w:r>
      <w:r w:rsidR="005D2FB9" w:rsidRPr="00B80326">
        <w:rPr>
          <w:rFonts w:eastAsiaTheme="minorHAnsi"/>
          <w:sz w:val="28"/>
          <w:szCs w:val="28"/>
          <w:lang w:eastAsia="en-US"/>
        </w:rPr>
        <w:t xml:space="preserve"> Челябинской областной универсальной научной библиотеки</w:t>
      </w:r>
      <w:r w:rsidRPr="00B80326">
        <w:rPr>
          <w:rFonts w:eastAsiaTheme="minorHAnsi"/>
          <w:sz w:val="28"/>
          <w:szCs w:val="28"/>
          <w:lang w:eastAsia="en-US"/>
        </w:rPr>
        <w:t>. В 2022  году в базу данных было занесено 772 новых записей, отредактировано -  390</w:t>
      </w:r>
      <w:r w:rsidR="007D40DD" w:rsidRPr="00B80326">
        <w:rPr>
          <w:rFonts w:eastAsiaTheme="minorHAnsi"/>
          <w:sz w:val="28"/>
          <w:szCs w:val="28"/>
          <w:lang w:eastAsia="en-US"/>
        </w:rPr>
        <w:t>.</w:t>
      </w:r>
      <w:r w:rsidRPr="00B80326">
        <w:rPr>
          <w:rFonts w:eastAsiaTheme="minorHAnsi"/>
          <w:sz w:val="28"/>
          <w:szCs w:val="28"/>
          <w:lang w:eastAsia="en-US"/>
        </w:rPr>
        <w:t xml:space="preserve"> С начала проекта занесено всего 12967</w:t>
      </w:r>
      <w:r w:rsidR="007D40DD" w:rsidRPr="00B80326">
        <w:rPr>
          <w:rFonts w:eastAsiaTheme="minorHAnsi"/>
          <w:sz w:val="28"/>
          <w:szCs w:val="28"/>
          <w:lang w:eastAsia="en-US"/>
        </w:rPr>
        <w:t xml:space="preserve"> записей</w:t>
      </w:r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районе работают 2 детские школы искусств –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Варненская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Новоуральская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. В 2022</w:t>
      </w:r>
      <w:r w:rsidR="003E4B88" w:rsidRPr="00B80326">
        <w:rPr>
          <w:rFonts w:eastAsiaTheme="minorHAnsi"/>
          <w:sz w:val="28"/>
          <w:szCs w:val="28"/>
          <w:lang w:eastAsia="en-US"/>
        </w:rPr>
        <w:t xml:space="preserve"> </w:t>
      </w:r>
      <w:r w:rsidRPr="00B80326">
        <w:rPr>
          <w:rFonts w:eastAsiaTheme="minorHAnsi"/>
          <w:sz w:val="28"/>
          <w:szCs w:val="28"/>
          <w:lang w:eastAsia="en-US"/>
        </w:rPr>
        <w:t>- 2023 учебном  году в школах  обучаются 601 ребенок игре на различных музыкальных инструментах, хореографии, изобразительному искусству.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Художественные коллективы школ искусств и соло-исполнители в 2022 году приняли участие в  32  конкурсах различного уровня. Общее количество участников составляет 116 человек.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клубных учреждениях района в прошедшем году проведено 5  тысяч 302   мероприятия, на которых присутствовали более 305 тысяч   602 зрителя. В Домах культуры  211 клубных формирований, в которых занимаются 3 тысячи  660 участников. </w:t>
      </w:r>
      <w:r w:rsidR="00DA39DD" w:rsidRPr="00B80326">
        <w:rPr>
          <w:rFonts w:eastAsiaTheme="minorHAnsi"/>
          <w:sz w:val="28"/>
          <w:szCs w:val="28"/>
          <w:lang w:eastAsia="en-US"/>
        </w:rPr>
        <w:t>Центральное событие</w:t>
      </w:r>
      <w:r w:rsidRPr="00B80326">
        <w:rPr>
          <w:rFonts w:eastAsiaTheme="minorHAnsi"/>
          <w:sz w:val="28"/>
          <w:szCs w:val="28"/>
          <w:lang w:eastAsia="en-US"/>
        </w:rPr>
        <w:t xml:space="preserve"> прошлого года – это открытие демонстрационных экранов на  Мемориале  Славы в с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арна. 20 августа 2022 года в Варненском муниципальном районе с. Варна состоялось торжественное открытие демонстрационных экранов на  Мемориале Славы. На торжественную церемонию открытия мемориала пришли сотни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варненцев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и гостей села. Варна стала первым населённым пунктом России, где память о земляках увековечили с помощью демонстрационных панелей</w:t>
      </w:r>
      <w:r w:rsidR="0071430B" w:rsidRPr="00B80326">
        <w:rPr>
          <w:rFonts w:eastAsiaTheme="minorHAnsi"/>
          <w:sz w:val="28"/>
          <w:szCs w:val="28"/>
          <w:lang w:eastAsia="en-US"/>
        </w:rPr>
        <w:t>, и теперь бессмертный полк идет у нас 365 дней в году</w:t>
      </w:r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3B5FA1" w:rsidRPr="00963B19" w:rsidRDefault="003B5FA1" w:rsidP="00963B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«Мы не в силах вернуть павших защитников Родины. Но в наших силах сохранить память о тех, кто ценою жизни завоевал свободу и счастье для грядущих поколений. В наших силах сделать так, чтобы их имена не были забыты»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Важной задачей является и кадровая политика.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За последние 4 года   повысили квалификацию более 87 работников учреждений культуры, которые обучились новым и дополнительным специальностям.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Учатся в средних и высших учебных заведениях Челябинской области 17 работников.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И в то же время в учреждениях недостаточно специалистов по хореографии, баянистов, по классу духовых инструментов.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lastRenderedPageBreak/>
        <w:t>Художественные коллективы в 2022 году  принимали участие в международных и областных мероприятиях, как в очной, так и в заочной форме. В таких как:  «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Туган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жер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», «Родники Золотой  Долины», «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Бажовский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 фестиваль», и др.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 в  рамках Национального проекта «Культура» 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Произведен  капитальный  ремонт здания «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Кулевчинская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централизованная клубная система»  на сумму – 16 млн. 859 тыс. 900  руб., а так же приобретено оборудование –  6 млн. 218 тыс. 300 руб.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Так же  в  рамках Национального проекта «Культура» 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Произведен  капитальный  ремонт  в здании Детск</w:t>
      </w:r>
      <w:r w:rsidR="00F73344" w:rsidRPr="00B80326">
        <w:rPr>
          <w:rFonts w:eastAsiaTheme="minorHAnsi"/>
          <w:sz w:val="28"/>
          <w:szCs w:val="28"/>
          <w:lang w:eastAsia="en-US"/>
        </w:rPr>
        <w:t>ой</w:t>
      </w:r>
      <w:r w:rsidRPr="00B80326">
        <w:rPr>
          <w:rFonts w:eastAsiaTheme="minorHAnsi"/>
          <w:sz w:val="28"/>
          <w:szCs w:val="28"/>
          <w:lang w:eastAsia="en-US"/>
        </w:rPr>
        <w:t xml:space="preserve"> школ</w:t>
      </w:r>
      <w:r w:rsidR="00F73344" w:rsidRPr="00B80326">
        <w:rPr>
          <w:rFonts w:eastAsiaTheme="minorHAnsi"/>
          <w:sz w:val="28"/>
          <w:szCs w:val="28"/>
          <w:lang w:eastAsia="en-US"/>
        </w:rPr>
        <w:t>ы</w:t>
      </w:r>
      <w:r w:rsidRPr="00B80326">
        <w:rPr>
          <w:rFonts w:eastAsiaTheme="minorHAnsi"/>
          <w:sz w:val="28"/>
          <w:szCs w:val="28"/>
          <w:lang w:eastAsia="en-US"/>
        </w:rPr>
        <w:t xml:space="preserve"> искусств п. Новый Урал  на сумму- 13 млн. 556  тыс. 200 руб. 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 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 рамках  муниципальной программы «Развитие сферы культуры Варненского муниципального района»  из средств местного бюджета,  проведен капитальный ремонт  здания  взрослой и детской библиотеки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Варна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 на сумму  - 10 млн. 942  тыс. 800 руб.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январе  2022г. состоялось торжественное открытие после капитального ремонта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Кулевчинского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Дома культуры.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На 2023 г. в рамках Национального проекта «Культура» запланирован капитальный ремонт здания  Алексеевского сельского Дома культуры  на сумму - 23 млн. 658 тыс. 600 руб.</w:t>
      </w:r>
    </w:p>
    <w:p w:rsidR="003B5FA1" w:rsidRPr="00B80326" w:rsidRDefault="003B5FA1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Все заявки на данные учреждения одобрены Правительством Челябинской области.</w:t>
      </w:r>
    </w:p>
    <w:p w:rsidR="003A6D04" w:rsidRPr="00B80326" w:rsidRDefault="003A6D04" w:rsidP="00B80326">
      <w:pPr>
        <w:jc w:val="both"/>
        <w:rPr>
          <w:sz w:val="28"/>
          <w:szCs w:val="28"/>
        </w:rPr>
      </w:pPr>
    </w:p>
    <w:p w:rsidR="00956DF9" w:rsidRPr="00B80326" w:rsidRDefault="00070E54" w:rsidP="00B80326">
      <w:pPr>
        <w:ind w:firstLine="567"/>
        <w:jc w:val="center"/>
        <w:rPr>
          <w:b/>
          <w:sz w:val="28"/>
          <w:szCs w:val="28"/>
          <w:u w:val="single"/>
        </w:rPr>
      </w:pPr>
      <w:r w:rsidRPr="00B80326">
        <w:rPr>
          <w:b/>
          <w:sz w:val="28"/>
          <w:szCs w:val="28"/>
          <w:u w:val="single"/>
        </w:rPr>
        <w:t xml:space="preserve">8.4. </w:t>
      </w:r>
      <w:r w:rsidR="00E309FF" w:rsidRPr="00B80326">
        <w:rPr>
          <w:b/>
          <w:sz w:val="28"/>
          <w:szCs w:val="28"/>
          <w:u w:val="single"/>
        </w:rPr>
        <w:t>Физическая культура и с</w:t>
      </w:r>
      <w:r w:rsidR="00956DF9" w:rsidRPr="00B80326">
        <w:rPr>
          <w:b/>
          <w:sz w:val="28"/>
          <w:szCs w:val="28"/>
          <w:u w:val="single"/>
        </w:rPr>
        <w:t>порт</w:t>
      </w:r>
    </w:p>
    <w:p w:rsidR="006027AB" w:rsidRPr="00B80326" w:rsidRDefault="006027AB" w:rsidP="00963B19">
      <w:pPr>
        <w:rPr>
          <w:b/>
          <w:sz w:val="28"/>
          <w:szCs w:val="28"/>
          <w:u w:val="single"/>
        </w:rPr>
      </w:pP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Основным  направлением  деятельности  Отдела  по   культуре  и   спорту    является  реализация Стратегии развития физической культуры и спорта в Российской Федерации  на период до 2030 года,  которая  определяет  целевые  показатели – увеличение доли граждан, систематически занимающихся физической культурой и спортом, до 55%  к 2024 году и до 70% к 2030 году. </w:t>
      </w: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Целевые показатели  реализации  Стратегии развития физической культуры и спорта в Варненском   районе  за  2022 год представлены  на слайде. </w:t>
      </w: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ходе  реализации  Стратегии  развития  физической культуры и спорта,  на территории Варненского района - продолжается строительство «Физкультурно-оздоровительного комплекса»,  расположенного  в  с. Варна, пер.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Ленинский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, д.15а.</w:t>
      </w:r>
    </w:p>
    <w:p w:rsidR="00FA2A3E" w:rsidRPr="00B80326" w:rsidRDefault="00FA2A3E" w:rsidP="00B80326">
      <w:pPr>
        <w:jc w:val="both"/>
        <w:rPr>
          <w:sz w:val="28"/>
          <w:szCs w:val="28"/>
        </w:rPr>
      </w:pP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 году осуществлялась  реализация Всероссийского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- спортивного комплекса «Готов к труду и обороне» (ГТО). В Варненском районе функционирует центр тестирования, который укомплектован всем необходимым инвентарём и оборудованием. В 2022  году к выполнению норм ГТО приступили  - 512 человек,  выполнили на знаки отличия  - 450  человек, что составляет 87,8% от числа  приступивших к выполнению норм ГТО.  В результате реализации Комплекса ГТО в Варненском районе в автоматизированной системе ГТО зарегистрировалось  - 4800 человек.</w:t>
      </w: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течение года в  Варненском районе в рамках массового спорта проведено более  100 физкультурно-спортивных мероприятий и соревнований  различного </w:t>
      </w:r>
      <w:r w:rsidRPr="00B80326">
        <w:rPr>
          <w:rFonts w:eastAsiaTheme="minorHAnsi"/>
          <w:sz w:val="28"/>
          <w:szCs w:val="28"/>
          <w:lang w:eastAsia="en-US"/>
        </w:rPr>
        <w:lastRenderedPageBreak/>
        <w:t xml:space="preserve">уровня по 20-ти  видам спорта среди детей и молодежи, ветеранов и инвалидов, в которых приняло участие более 8,5  тысяч человек. </w:t>
      </w: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2A3E" w:rsidRPr="00B80326" w:rsidRDefault="00FA2A3E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2022 году спортсмены Варненского района продолжали  показывать высокие результаты  на  официальных соревнованиях.   На   Чемпионате мира  по гиревому спорту в городе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Нью-Дели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 в составе сборной национальной команды  выступал наш спортсмен, мастер спорта международного  класса  Вячеслав Плотников. В весовой категорий до 73 кг в упорной борьбе он занял 2 место. Он также признан победителем в номинации «Лучший спортсмен  2022 года» в Челябинской области.</w:t>
      </w:r>
    </w:p>
    <w:p w:rsidR="006027AB" w:rsidRPr="00B80326" w:rsidRDefault="006027AB" w:rsidP="00B80326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956DF9" w:rsidRPr="00B80326" w:rsidRDefault="00070E54" w:rsidP="00B80326">
      <w:pPr>
        <w:ind w:firstLine="567"/>
        <w:jc w:val="center"/>
        <w:rPr>
          <w:b/>
          <w:sz w:val="28"/>
          <w:szCs w:val="28"/>
          <w:u w:val="single"/>
        </w:rPr>
      </w:pPr>
      <w:r w:rsidRPr="00B80326">
        <w:rPr>
          <w:b/>
          <w:sz w:val="28"/>
          <w:szCs w:val="28"/>
          <w:u w:val="single"/>
        </w:rPr>
        <w:t xml:space="preserve">8.5. </w:t>
      </w:r>
      <w:r w:rsidR="00956DF9" w:rsidRPr="00B80326">
        <w:rPr>
          <w:b/>
          <w:sz w:val="28"/>
          <w:szCs w:val="28"/>
          <w:u w:val="single"/>
        </w:rPr>
        <w:t>Социальная защита населения</w:t>
      </w:r>
    </w:p>
    <w:p w:rsidR="00C21CD5" w:rsidRPr="00B80326" w:rsidRDefault="00C21CD5" w:rsidP="00B80326">
      <w:pPr>
        <w:ind w:firstLine="567"/>
        <w:jc w:val="center"/>
        <w:rPr>
          <w:b/>
          <w:sz w:val="28"/>
          <w:szCs w:val="28"/>
          <w:u w:val="single"/>
        </w:rPr>
      </w:pPr>
    </w:p>
    <w:p w:rsidR="00AC55A0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Снижение уровня бедности  и повышение реальных доходов малообеспеченных граждан, проживающих на территории нашего района - приоритетные направления 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деятельности органов системы социальной защиты населения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 xml:space="preserve">. </w:t>
      </w:r>
    </w:p>
    <w:p w:rsidR="00AC55A0" w:rsidRPr="00B80326" w:rsidRDefault="00AC55A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2022 году на реализацию социальной политики в  Варненском муниципальном районе было  израсходовано  более  202 миллионов рублей (более 13 миллионов  рублей из которых средства местного бюджета).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Учитывая рост доходов граждан, проживающих на территории нашего района, ежегодно снижается количество малообеспеченного населения, в 2022 году на учете в органах социальной защиты населения состояло более 10 тысяч граждан льготных категорий, которым в течение прошлого года были предоставлены меры социальной поддержки на общую сумму   338 миллионов рублей. 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течение 2022 года органами социальной защиты населения района активно реализовывались два национальных проекта – национальный проект «Старшее поколение» и национальный проект «Демография».  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По инициативе Правительства Российской Федерации и Правительства нашей области ежегодно расширяется перечень мер социальной поддержки  семей, имеющих детей, дополняются меры социальной поддержки пожилых граждан, имеющих льготные категории: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более 2 тысяч семей получили различные меры социальной поддержки гражданам, имеющим детей на общую сумму  свыше 213 миллионов рублей;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- 116 детей были оздоровлены в различных санаторно-курортных учреждениях, в том числе для детей-инвалидов,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- на содержание детей-сирот и детей, оставшихся без попечения родителей,  находящихся в учреждении и замещающих семьях  было выделено свыше 44,5 миллионов рублей.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прошлом году в Варненском Центре помощи детям проживало 11 ребят, заботу о которых в круглосуточном режиме оказывало государство, 106 ребят проживают в приемных и замещающих семьях. С целью своевременного ремонта в учреждении для детей-сирот в 2022 году была полностью заменена система отопления на общую сумму 1 миллион рублей. 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Наряду с мерами социальной поддержки семей с детьми, в нашем районе оказывается комплекс мер социальной поддержки граждан старшего поколения и граждан, находящихся в трудной жизненной ситуации.</w:t>
      </w:r>
    </w:p>
    <w:p w:rsidR="00AC55A0" w:rsidRPr="00963B19" w:rsidRDefault="00361E12" w:rsidP="00963B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В течение 2022 года более 5,5 тысяч граждан льготных категорий граждан  получили субсидии и льготы на общую сумму свыше 96 миллионов рублей, 168 семей получили материальную помощь из средств местного бюджета.</w:t>
      </w:r>
    </w:p>
    <w:p w:rsidR="00AC55A0" w:rsidRPr="00B80326" w:rsidRDefault="00AC55A0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2022 году  611 гражданам пожилого возраста  были предоставлены социальные услуги на дому, 2225 граждан были обеспечены гуманитарной помощью в виде продуктовых наборов от Благотворительного фонда «Металлург» и Благотворительного фонда «Русь».  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>С целью увеличения занятости трудоспособного населения нашего района в течение прошлого года активно реализовывался проект по оказанию социальной помощи гражданам на основе социального контракта. Единовременную материальную помощь на открытие собственного дела, развитие личного подсобного хозяйства, поиск работы и выход из трудной жизненной ситуации получила  51 семья, проживающая на территории района, размер выплат составлял от 50 до 350 тысяч рублей, в зависимости от цели заключения контракта.</w:t>
      </w:r>
    </w:p>
    <w:p w:rsidR="00361E12" w:rsidRPr="00B80326" w:rsidRDefault="00361E12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Theme="minorHAnsi"/>
          <w:sz w:val="28"/>
          <w:szCs w:val="28"/>
          <w:lang w:eastAsia="en-US"/>
        </w:rPr>
        <w:t xml:space="preserve">Сохранение жизни и здоровья детей и пожилых граждан одна из важнейших задач, стоящая перед специалистами администрации района и органов социальной защиты населения. В 2022 году по поручению Губернатора Челябинской области А.Л.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Текслера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 xml:space="preserve"> с целью недопущения гибели людей при пожарах  в домохозяйства 150 многодетных малообеспеченных семей и 114 граждан пожилого возраста  были установлены автономные пожарные </w:t>
      </w:r>
      <w:proofErr w:type="spellStart"/>
      <w:r w:rsidRPr="00B80326">
        <w:rPr>
          <w:rFonts w:eastAsiaTheme="minorHAnsi"/>
          <w:sz w:val="28"/>
          <w:szCs w:val="28"/>
          <w:lang w:eastAsia="en-US"/>
        </w:rPr>
        <w:t>извещатели</w:t>
      </w:r>
      <w:proofErr w:type="spellEnd"/>
      <w:r w:rsidRPr="00B80326">
        <w:rPr>
          <w:rFonts w:eastAsiaTheme="minorHAnsi"/>
          <w:sz w:val="28"/>
          <w:szCs w:val="28"/>
          <w:lang w:eastAsia="en-US"/>
        </w:rPr>
        <w:t>. Реализация данного направления деятельности была осуществлена за счет средств местного бюджета и сре</w:t>
      </w:r>
      <w:proofErr w:type="gramStart"/>
      <w:r w:rsidRPr="00B80326">
        <w:rPr>
          <w:rFonts w:eastAsiaTheme="minorHAnsi"/>
          <w:sz w:val="28"/>
          <w:szCs w:val="28"/>
          <w:lang w:eastAsia="en-US"/>
        </w:rPr>
        <w:t>дств бл</w:t>
      </w:r>
      <w:proofErr w:type="gramEnd"/>
      <w:r w:rsidRPr="00B80326">
        <w:rPr>
          <w:rFonts w:eastAsiaTheme="minorHAnsi"/>
          <w:sz w:val="28"/>
          <w:szCs w:val="28"/>
          <w:lang w:eastAsia="en-US"/>
        </w:rPr>
        <w:t>аготворительных организаций.</w:t>
      </w:r>
    </w:p>
    <w:p w:rsidR="001B508B" w:rsidRPr="00B80326" w:rsidRDefault="001B508B" w:rsidP="00B80326">
      <w:pPr>
        <w:ind w:firstLine="567"/>
        <w:jc w:val="center"/>
        <w:rPr>
          <w:b/>
          <w:sz w:val="28"/>
          <w:szCs w:val="28"/>
          <w:u w:val="single"/>
        </w:rPr>
      </w:pPr>
    </w:p>
    <w:p w:rsidR="003A6D04" w:rsidRPr="00B80326" w:rsidRDefault="003A6D04" w:rsidP="00B80326">
      <w:pPr>
        <w:jc w:val="both"/>
        <w:rPr>
          <w:sz w:val="28"/>
          <w:szCs w:val="28"/>
        </w:rPr>
      </w:pPr>
    </w:p>
    <w:p w:rsidR="00BB72B6" w:rsidRPr="00B80326" w:rsidRDefault="00F3162D" w:rsidP="00B80326">
      <w:pPr>
        <w:ind w:firstLine="567"/>
        <w:jc w:val="center"/>
        <w:rPr>
          <w:b/>
          <w:sz w:val="28"/>
          <w:szCs w:val="28"/>
        </w:rPr>
      </w:pPr>
      <w:r w:rsidRPr="00B80326">
        <w:rPr>
          <w:b/>
          <w:sz w:val="28"/>
          <w:szCs w:val="28"/>
        </w:rPr>
        <w:t>9</w:t>
      </w:r>
      <w:r w:rsidR="00BB72B6" w:rsidRPr="00B80326">
        <w:rPr>
          <w:b/>
          <w:sz w:val="28"/>
          <w:szCs w:val="28"/>
        </w:rPr>
        <w:t>. Работа в сфере профилактики правонарушений</w:t>
      </w:r>
    </w:p>
    <w:p w:rsidR="00B90420" w:rsidRPr="00B80326" w:rsidRDefault="00B90420" w:rsidP="00B80326">
      <w:pPr>
        <w:ind w:firstLine="567"/>
        <w:jc w:val="center"/>
        <w:rPr>
          <w:b/>
          <w:sz w:val="28"/>
          <w:szCs w:val="28"/>
        </w:rPr>
      </w:pPr>
    </w:p>
    <w:p w:rsidR="00AC7978" w:rsidRPr="00B80326" w:rsidRDefault="00AC7978" w:rsidP="00B803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326">
        <w:rPr>
          <w:rFonts w:eastAsia="Calibri"/>
          <w:sz w:val="28"/>
          <w:szCs w:val="28"/>
          <w:lang w:eastAsia="en-US"/>
        </w:rPr>
        <w:t xml:space="preserve">В прошедшем 2022 году сотрудники ОМВД </w:t>
      </w:r>
      <w:r w:rsidR="001A3EF6" w:rsidRPr="00B80326">
        <w:rPr>
          <w:rFonts w:eastAsia="Calibri"/>
          <w:sz w:val="28"/>
          <w:szCs w:val="28"/>
          <w:lang w:eastAsia="en-US"/>
        </w:rPr>
        <w:t xml:space="preserve">Варненского района </w:t>
      </w:r>
      <w:r w:rsidRPr="00B80326">
        <w:rPr>
          <w:rFonts w:eastAsia="Calibri"/>
          <w:sz w:val="28"/>
          <w:szCs w:val="28"/>
          <w:lang w:eastAsia="en-US"/>
        </w:rPr>
        <w:t xml:space="preserve">приняли более 3 тысяч заявлений (рост на 5,7%) и сообщений о происшествиях, количество преступлений сократилось на 15,4% (с 299 до 253), с эффективностью раскрытия 87,1% (-2,4%), что выше </w:t>
      </w:r>
      <w:proofErr w:type="spellStart"/>
      <w:r w:rsidRPr="00B80326">
        <w:rPr>
          <w:rFonts w:eastAsia="Calibri"/>
          <w:sz w:val="28"/>
          <w:szCs w:val="28"/>
          <w:lang w:eastAsia="en-US"/>
        </w:rPr>
        <w:t>среднеобластного</w:t>
      </w:r>
      <w:proofErr w:type="spellEnd"/>
      <w:r w:rsidRPr="00B80326">
        <w:rPr>
          <w:rFonts w:eastAsia="Calibri"/>
          <w:sz w:val="28"/>
          <w:szCs w:val="28"/>
          <w:lang w:eastAsia="en-US"/>
        </w:rPr>
        <w:t xml:space="preserve"> показателя практически на 33,9% (53,2 %), по результативности раскрытия ОМВД занимает 2 место по области.</w:t>
      </w:r>
      <w:proofErr w:type="gramEnd"/>
    </w:p>
    <w:p w:rsidR="00357DD3" w:rsidRPr="00B80326" w:rsidRDefault="00357DD3" w:rsidP="00B8032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3F99" w:rsidRPr="00B80326" w:rsidRDefault="00AC7978" w:rsidP="00B803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0326">
        <w:rPr>
          <w:rFonts w:eastAsia="Calibri"/>
          <w:sz w:val="28"/>
          <w:szCs w:val="28"/>
          <w:lang w:eastAsia="en-US"/>
        </w:rPr>
        <w:t>Реализация ряда управленческих решений по организации раскрытия преступлений и обеспечению общественной безопасности позволила сократить количество преступлений против личности на 11,5% (до 85), все (</w:t>
      </w:r>
      <w:proofErr w:type="gramStart"/>
      <w:r w:rsidRPr="00B80326">
        <w:rPr>
          <w:rFonts w:eastAsia="Calibri"/>
          <w:sz w:val="28"/>
          <w:szCs w:val="28"/>
          <w:lang w:eastAsia="en-US"/>
        </w:rPr>
        <w:t>100%) пр</w:t>
      </w:r>
      <w:proofErr w:type="gramEnd"/>
      <w:r w:rsidRPr="00B80326">
        <w:rPr>
          <w:rFonts w:eastAsia="Calibri"/>
          <w:sz w:val="28"/>
          <w:szCs w:val="28"/>
          <w:lang w:eastAsia="en-US"/>
        </w:rPr>
        <w:t>еступные деяния раскрыты, число убийств сохранилось на уровне прошлого года 2, аналогичным образом обстоят дела и с фактами причинения тяжких теле</w:t>
      </w:r>
      <w:r w:rsidR="001E4A90" w:rsidRPr="00B80326">
        <w:rPr>
          <w:rFonts w:eastAsia="Calibri"/>
          <w:sz w:val="28"/>
          <w:szCs w:val="28"/>
          <w:lang w:eastAsia="en-US"/>
        </w:rPr>
        <w:t>сных повреждений 2</w:t>
      </w:r>
      <w:r w:rsidRPr="00B8032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80326">
        <w:rPr>
          <w:rFonts w:eastAsia="Calibri"/>
          <w:sz w:val="28"/>
          <w:szCs w:val="28"/>
          <w:lang w:eastAsia="en-US"/>
        </w:rPr>
        <w:t xml:space="preserve">По итогам 12 месяцев 2022 года доля тяжких, от общего числа всех зарегистрированных в ОМВД, преступлений увеличилась на 59,2 % (с 29 до 49)  и составила 23,3%. Эффективность раскрываемости указанной категории преступлений составила 84,1 %, доля раскрытых преступлений указанной категории увеличилась на  69,8 % (с 37 до 53) (из них 12 хищения с банковских карт, 14 квартирных краж, 3 в сфере </w:t>
      </w:r>
      <w:r w:rsidR="00256E0C" w:rsidRPr="00B80326">
        <w:rPr>
          <w:rFonts w:eastAsia="Calibri"/>
          <w:sz w:val="28"/>
          <w:szCs w:val="28"/>
          <w:lang w:eastAsia="en-US"/>
        </w:rPr>
        <w:t>незаконного оборота</w:t>
      </w:r>
      <w:proofErr w:type="gramEnd"/>
      <w:r w:rsidR="00256E0C" w:rsidRPr="00B80326">
        <w:rPr>
          <w:rFonts w:eastAsia="Calibri"/>
          <w:sz w:val="28"/>
          <w:szCs w:val="28"/>
          <w:lang w:eastAsia="en-US"/>
        </w:rPr>
        <w:t xml:space="preserve"> наркотиков</w:t>
      </w:r>
      <w:r w:rsidRPr="00B80326">
        <w:rPr>
          <w:rFonts w:eastAsia="Calibri"/>
          <w:sz w:val="28"/>
          <w:szCs w:val="28"/>
          <w:lang w:eastAsia="en-US"/>
        </w:rPr>
        <w:t>, 2 грабежа, 2 в сфере экологических преступлений, 2 причинение тяжкого вреда здоровью)</w:t>
      </w:r>
      <w:r w:rsidRPr="00B80326">
        <w:rPr>
          <w:rFonts w:eastAsiaTheme="minorHAnsi"/>
          <w:sz w:val="28"/>
          <w:szCs w:val="28"/>
          <w:lang w:eastAsia="en-US"/>
        </w:rPr>
        <w:t>.</w:t>
      </w:r>
    </w:p>
    <w:p w:rsidR="00AC7978" w:rsidRPr="00B80326" w:rsidRDefault="00AC7978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B80326">
        <w:rPr>
          <w:rFonts w:eastAsia="Courier New"/>
          <w:sz w:val="28"/>
          <w:szCs w:val="28"/>
          <w:lang w:eastAsia="ar-SA"/>
        </w:rPr>
        <w:t xml:space="preserve">Число выявленных преступлений, связанных с незаконным оборотом наркотиков, снизилось на 40% (с 10 </w:t>
      </w:r>
      <w:r w:rsidRPr="00B80326">
        <w:rPr>
          <w:rFonts w:eastAsia="Courier New"/>
          <w:iCs/>
          <w:sz w:val="28"/>
          <w:szCs w:val="28"/>
          <w:lang w:eastAsia="ar-SA"/>
        </w:rPr>
        <w:t>до 6)</w:t>
      </w:r>
      <w:r w:rsidRPr="00B80326">
        <w:rPr>
          <w:rFonts w:eastAsia="Courier New"/>
          <w:sz w:val="28"/>
          <w:szCs w:val="28"/>
          <w:lang w:eastAsia="ar-SA"/>
        </w:rPr>
        <w:t xml:space="preserve">. </w:t>
      </w:r>
    </w:p>
    <w:p w:rsidR="00AC7978" w:rsidRPr="00B80326" w:rsidRDefault="00AC7978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B80326">
        <w:rPr>
          <w:rFonts w:eastAsia="Courier New"/>
          <w:sz w:val="28"/>
          <w:szCs w:val="28"/>
          <w:lang w:eastAsia="ar-SA"/>
        </w:rPr>
        <w:t xml:space="preserve">Принятыми мерами удалось сократить количество преступлений, совершенных в общественных местах на 19,2% (до 42), на 25,5% (до 35) количество преступлений </w:t>
      </w:r>
      <w:r w:rsidRPr="00B80326">
        <w:rPr>
          <w:rFonts w:eastAsia="Courier New"/>
          <w:sz w:val="28"/>
          <w:szCs w:val="28"/>
          <w:lang w:eastAsia="ar-SA"/>
        </w:rPr>
        <w:lastRenderedPageBreak/>
        <w:t>совершенных на улицах, эффективность их раскрытия составила 93,6% и 92,5% соответственно.</w:t>
      </w:r>
    </w:p>
    <w:p w:rsidR="00846E3E" w:rsidRPr="00B80326" w:rsidRDefault="00AC7978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B80326">
        <w:rPr>
          <w:rFonts w:eastAsia="Courier New"/>
          <w:sz w:val="28"/>
          <w:szCs w:val="28"/>
          <w:lang w:eastAsia="ar-SA"/>
        </w:rPr>
        <w:t xml:space="preserve">На территории района осуществляет свою деятельность 2 </w:t>
      </w:r>
      <w:proofErr w:type="gramStart"/>
      <w:r w:rsidR="005A6D73" w:rsidRPr="00B80326">
        <w:rPr>
          <w:rFonts w:eastAsia="Courier New"/>
          <w:sz w:val="28"/>
          <w:szCs w:val="28"/>
          <w:lang w:eastAsia="ar-SA"/>
        </w:rPr>
        <w:t>добровольных</w:t>
      </w:r>
      <w:proofErr w:type="gramEnd"/>
      <w:r w:rsidR="005A6D73" w:rsidRPr="00B80326">
        <w:rPr>
          <w:rFonts w:eastAsia="Courier New"/>
          <w:sz w:val="28"/>
          <w:szCs w:val="28"/>
          <w:lang w:eastAsia="ar-SA"/>
        </w:rPr>
        <w:t xml:space="preserve"> народных дружины</w:t>
      </w:r>
      <w:r w:rsidRPr="00B80326">
        <w:rPr>
          <w:rFonts w:eastAsia="Courier New"/>
          <w:sz w:val="28"/>
          <w:szCs w:val="28"/>
          <w:lang w:eastAsia="ar-SA"/>
        </w:rPr>
        <w:t xml:space="preserve"> правоохранительной направленности: «Безопасность» по линии охраны общественного порядка в количестве 25 человек и «Патруль» по линии безопасности дорожного движения в количестве 6 человек, все члены имеют удостоверения.</w:t>
      </w:r>
    </w:p>
    <w:p w:rsidR="00846E3E" w:rsidRPr="00B80326" w:rsidRDefault="00846E3E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</w:p>
    <w:p w:rsidR="00551D78" w:rsidRPr="00B80326" w:rsidRDefault="00551D78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B80326">
        <w:rPr>
          <w:rFonts w:eastAsia="Courier New"/>
          <w:sz w:val="28"/>
          <w:szCs w:val="28"/>
          <w:lang w:eastAsia="ar-SA"/>
        </w:rPr>
        <w:t>К числу главных приоритетов относится обеспечение безопасности дорожного движения.</w:t>
      </w:r>
    </w:p>
    <w:p w:rsidR="00551D78" w:rsidRPr="00B80326" w:rsidRDefault="00551D78" w:rsidP="00B80326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proofErr w:type="gramStart"/>
      <w:r w:rsidRPr="00B80326">
        <w:rPr>
          <w:rFonts w:eastAsia="Courier New"/>
          <w:sz w:val="28"/>
          <w:szCs w:val="28"/>
          <w:lang w:eastAsia="ar-SA"/>
        </w:rPr>
        <w:t>По итогам 2022 года на территории Варненского муниципального района состояние аварийности характеризуется сокращением на 16,0% (с 25 до 21) дорожно-транспортных происшествий с пострадавшими, на 9,9% (с 232 до 209) ДТП с материальным ущербом, на 12,6% (с 365 до 319) транспортных средств получили механические повреждения, вместе с тем отмечается рост 50,0% количества раненных детей (с 4 до 6), на 100% (с</w:t>
      </w:r>
      <w:proofErr w:type="gramEnd"/>
      <w:r w:rsidRPr="00B80326">
        <w:rPr>
          <w:rFonts w:eastAsia="Courier New"/>
          <w:sz w:val="28"/>
          <w:szCs w:val="28"/>
          <w:lang w:eastAsia="ar-SA"/>
        </w:rPr>
        <w:t xml:space="preserve"> 0 до 1) погибших детей.</w:t>
      </w:r>
    </w:p>
    <w:p w:rsidR="00A926ED" w:rsidRPr="00B80326" w:rsidRDefault="00A926ED" w:rsidP="00963B19">
      <w:pPr>
        <w:ind w:right="-284"/>
        <w:jc w:val="both"/>
        <w:rPr>
          <w:rFonts w:eastAsia="Calibri"/>
          <w:sz w:val="28"/>
          <w:szCs w:val="28"/>
          <w:lang w:eastAsia="en-US"/>
        </w:rPr>
      </w:pPr>
    </w:p>
    <w:sectPr w:rsidR="00A926ED" w:rsidRPr="00B80326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004"/>
    <w:multiLevelType w:val="hybridMultilevel"/>
    <w:tmpl w:val="BA609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25"/>
  </w:num>
  <w:num w:numId="12">
    <w:abstractNumId w:val="1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28"/>
  </w:num>
  <w:num w:numId="19">
    <w:abstractNumId w:val="24"/>
  </w:num>
  <w:num w:numId="20">
    <w:abstractNumId w:val="12"/>
  </w:num>
  <w:num w:numId="21">
    <w:abstractNumId w:val="4"/>
  </w:num>
  <w:num w:numId="22">
    <w:abstractNumId w:val="29"/>
  </w:num>
  <w:num w:numId="23">
    <w:abstractNumId w:val="9"/>
  </w:num>
  <w:num w:numId="24">
    <w:abstractNumId w:val="13"/>
  </w:num>
  <w:num w:numId="25">
    <w:abstractNumId w:val="27"/>
  </w:num>
  <w:num w:numId="26">
    <w:abstractNumId w:val="26"/>
  </w:num>
  <w:num w:numId="27">
    <w:abstractNumId w:val="19"/>
  </w:num>
  <w:num w:numId="28">
    <w:abstractNumId w:val="22"/>
  </w:num>
  <w:num w:numId="29">
    <w:abstractNumId w:val="1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1ED"/>
    <w:rsid w:val="00000712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5845"/>
    <w:rsid w:val="00016F95"/>
    <w:rsid w:val="00017A3E"/>
    <w:rsid w:val="0002217C"/>
    <w:rsid w:val="00023867"/>
    <w:rsid w:val="00023F98"/>
    <w:rsid w:val="000241DE"/>
    <w:rsid w:val="0002425C"/>
    <w:rsid w:val="000255A7"/>
    <w:rsid w:val="0002566E"/>
    <w:rsid w:val="00026879"/>
    <w:rsid w:val="00027282"/>
    <w:rsid w:val="00027FEA"/>
    <w:rsid w:val="00030491"/>
    <w:rsid w:val="00033C47"/>
    <w:rsid w:val="00035DEE"/>
    <w:rsid w:val="00035E32"/>
    <w:rsid w:val="000376F0"/>
    <w:rsid w:val="00040A2E"/>
    <w:rsid w:val="00040B5E"/>
    <w:rsid w:val="00040B8F"/>
    <w:rsid w:val="000412FE"/>
    <w:rsid w:val="000420E9"/>
    <w:rsid w:val="00050B4F"/>
    <w:rsid w:val="00050F2E"/>
    <w:rsid w:val="00051126"/>
    <w:rsid w:val="00051B12"/>
    <w:rsid w:val="00052D65"/>
    <w:rsid w:val="00053602"/>
    <w:rsid w:val="00054D0A"/>
    <w:rsid w:val="000551ED"/>
    <w:rsid w:val="000567C3"/>
    <w:rsid w:val="00056850"/>
    <w:rsid w:val="0005695A"/>
    <w:rsid w:val="00061206"/>
    <w:rsid w:val="00063F38"/>
    <w:rsid w:val="0006453E"/>
    <w:rsid w:val="0006561C"/>
    <w:rsid w:val="0006671E"/>
    <w:rsid w:val="00070E54"/>
    <w:rsid w:val="00070EBE"/>
    <w:rsid w:val="00071C16"/>
    <w:rsid w:val="00073B26"/>
    <w:rsid w:val="0007488A"/>
    <w:rsid w:val="00075AF4"/>
    <w:rsid w:val="00076280"/>
    <w:rsid w:val="00076547"/>
    <w:rsid w:val="00076CA5"/>
    <w:rsid w:val="000804B7"/>
    <w:rsid w:val="00080969"/>
    <w:rsid w:val="000809D0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032"/>
    <w:rsid w:val="000B2DD9"/>
    <w:rsid w:val="000B3F74"/>
    <w:rsid w:val="000B6300"/>
    <w:rsid w:val="000B766B"/>
    <w:rsid w:val="000C0D7F"/>
    <w:rsid w:val="000C19E1"/>
    <w:rsid w:val="000C2D01"/>
    <w:rsid w:val="000C433F"/>
    <w:rsid w:val="000C434B"/>
    <w:rsid w:val="000C4E65"/>
    <w:rsid w:val="000C5292"/>
    <w:rsid w:val="000C67CC"/>
    <w:rsid w:val="000D1A93"/>
    <w:rsid w:val="000D1EEF"/>
    <w:rsid w:val="000D3993"/>
    <w:rsid w:val="000D4D04"/>
    <w:rsid w:val="000D5CF0"/>
    <w:rsid w:val="000D6041"/>
    <w:rsid w:val="000D67F5"/>
    <w:rsid w:val="000E0D74"/>
    <w:rsid w:val="000E0F3B"/>
    <w:rsid w:val="000E1990"/>
    <w:rsid w:val="000E327B"/>
    <w:rsid w:val="000E5B9D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171F1"/>
    <w:rsid w:val="001214BF"/>
    <w:rsid w:val="001237B5"/>
    <w:rsid w:val="001252BB"/>
    <w:rsid w:val="001258E5"/>
    <w:rsid w:val="001267D6"/>
    <w:rsid w:val="00130DE1"/>
    <w:rsid w:val="00131037"/>
    <w:rsid w:val="001311A7"/>
    <w:rsid w:val="00131344"/>
    <w:rsid w:val="001317B3"/>
    <w:rsid w:val="00131B1A"/>
    <w:rsid w:val="00132934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543F"/>
    <w:rsid w:val="00157C19"/>
    <w:rsid w:val="001606DD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048D"/>
    <w:rsid w:val="00191FF7"/>
    <w:rsid w:val="0019361A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3EF6"/>
    <w:rsid w:val="001A7AB2"/>
    <w:rsid w:val="001B2431"/>
    <w:rsid w:val="001B3B1D"/>
    <w:rsid w:val="001B4607"/>
    <w:rsid w:val="001B4E4C"/>
    <w:rsid w:val="001B508B"/>
    <w:rsid w:val="001B5530"/>
    <w:rsid w:val="001B5A60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3777"/>
    <w:rsid w:val="001C4A4B"/>
    <w:rsid w:val="001C4F6D"/>
    <w:rsid w:val="001C5B92"/>
    <w:rsid w:val="001C74F2"/>
    <w:rsid w:val="001D058A"/>
    <w:rsid w:val="001D1035"/>
    <w:rsid w:val="001D161A"/>
    <w:rsid w:val="001D1F32"/>
    <w:rsid w:val="001D2775"/>
    <w:rsid w:val="001D29D0"/>
    <w:rsid w:val="001D37F4"/>
    <w:rsid w:val="001D51DB"/>
    <w:rsid w:val="001D5FC2"/>
    <w:rsid w:val="001D660C"/>
    <w:rsid w:val="001D6BDC"/>
    <w:rsid w:val="001D750E"/>
    <w:rsid w:val="001D75BD"/>
    <w:rsid w:val="001E02BF"/>
    <w:rsid w:val="001E0C63"/>
    <w:rsid w:val="001E4057"/>
    <w:rsid w:val="001E4A90"/>
    <w:rsid w:val="001E50FE"/>
    <w:rsid w:val="001E5CCB"/>
    <w:rsid w:val="001E6B03"/>
    <w:rsid w:val="001E6C74"/>
    <w:rsid w:val="001E7B87"/>
    <w:rsid w:val="001F01FB"/>
    <w:rsid w:val="001F1642"/>
    <w:rsid w:val="001F1C17"/>
    <w:rsid w:val="001F3CCD"/>
    <w:rsid w:val="001F5B85"/>
    <w:rsid w:val="001F5FB9"/>
    <w:rsid w:val="001F65F7"/>
    <w:rsid w:val="001F6728"/>
    <w:rsid w:val="001F7744"/>
    <w:rsid w:val="0020027D"/>
    <w:rsid w:val="002012CF"/>
    <w:rsid w:val="00201CF6"/>
    <w:rsid w:val="002021C5"/>
    <w:rsid w:val="0020278E"/>
    <w:rsid w:val="00203B99"/>
    <w:rsid w:val="002041C9"/>
    <w:rsid w:val="002060BA"/>
    <w:rsid w:val="00210AA8"/>
    <w:rsid w:val="002168FD"/>
    <w:rsid w:val="00216AE6"/>
    <w:rsid w:val="00216D44"/>
    <w:rsid w:val="002171A0"/>
    <w:rsid w:val="00217D9D"/>
    <w:rsid w:val="00222CEA"/>
    <w:rsid w:val="0022361C"/>
    <w:rsid w:val="00223892"/>
    <w:rsid w:val="00224023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081F"/>
    <w:rsid w:val="00233BAF"/>
    <w:rsid w:val="002348A4"/>
    <w:rsid w:val="00235F22"/>
    <w:rsid w:val="0024021F"/>
    <w:rsid w:val="00240238"/>
    <w:rsid w:val="002444D8"/>
    <w:rsid w:val="00244521"/>
    <w:rsid w:val="0024489F"/>
    <w:rsid w:val="002462AE"/>
    <w:rsid w:val="002471A6"/>
    <w:rsid w:val="00247578"/>
    <w:rsid w:val="00251890"/>
    <w:rsid w:val="0025430C"/>
    <w:rsid w:val="00256E0C"/>
    <w:rsid w:val="00261DC4"/>
    <w:rsid w:val="00261F2B"/>
    <w:rsid w:val="002634D3"/>
    <w:rsid w:val="0026402F"/>
    <w:rsid w:val="002648E3"/>
    <w:rsid w:val="002664CA"/>
    <w:rsid w:val="002664EF"/>
    <w:rsid w:val="002667B9"/>
    <w:rsid w:val="00270DF5"/>
    <w:rsid w:val="00272031"/>
    <w:rsid w:val="002727E5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656"/>
    <w:rsid w:val="00285CA9"/>
    <w:rsid w:val="00285FE2"/>
    <w:rsid w:val="00286115"/>
    <w:rsid w:val="00287392"/>
    <w:rsid w:val="0029361A"/>
    <w:rsid w:val="00295394"/>
    <w:rsid w:val="00297554"/>
    <w:rsid w:val="00297D69"/>
    <w:rsid w:val="00297F5C"/>
    <w:rsid w:val="002A1125"/>
    <w:rsid w:val="002A1279"/>
    <w:rsid w:val="002A3272"/>
    <w:rsid w:val="002A4839"/>
    <w:rsid w:val="002A5623"/>
    <w:rsid w:val="002A5661"/>
    <w:rsid w:val="002A5A3A"/>
    <w:rsid w:val="002B100F"/>
    <w:rsid w:val="002B454F"/>
    <w:rsid w:val="002C160B"/>
    <w:rsid w:val="002C1C76"/>
    <w:rsid w:val="002C301F"/>
    <w:rsid w:val="002C36DB"/>
    <w:rsid w:val="002C5B23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1FE6"/>
    <w:rsid w:val="002E316E"/>
    <w:rsid w:val="002E4200"/>
    <w:rsid w:val="002E5288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3CB"/>
    <w:rsid w:val="00302C73"/>
    <w:rsid w:val="003037C0"/>
    <w:rsid w:val="00303C41"/>
    <w:rsid w:val="003054DD"/>
    <w:rsid w:val="003056FC"/>
    <w:rsid w:val="00305C4F"/>
    <w:rsid w:val="003064A4"/>
    <w:rsid w:val="003066BB"/>
    <w:rsid w:val="0030698E"/>
    <w:rsid w:val="0030773D"/>
    <w:rsid w:val="00307C80"/>
    <w:rsid w:val="003132EE"/>
    <w:rsid w:val="00314552"/>
    <w:rsid w:val="0031783D"/>
    <w:rsid w:val="003178CA"/>
    <w:rsid w:val="00320297"/>
    <w:rsid w:val="00320CCC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1A1F"/>
    <w:rsid w:val="00352A33"/>
    <w:rsid w:val="00352CA8"/>
    <w:rsid w:val="003555B2"/>
    <w:rsid w:val="003560E6"/>
    <w:rsid w:val="00356157"/>
    <w:rsid w:val="0035746A"/>
    <w:rsid w:val="00357DD3"/>
    <w:rsid w:val="00361E12"/>
    <w:rsid w:val="00363ABE"/>
    <w:rsid w:val="00366E85"/>
    <w:rsid w:val="003700EC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3B4F"/>
    <w:rsid w:val="0038763A"/>
    <w:rsid w:val="00387BA7"/>
    <w:rsid w:val="00387EEB"/>
    <w:rsid w:val="003927D8"/>
    <w:rsid w:val="003945F1"/>
    <w:rsid w:val="003949DD"/>
    <w:rsid w:val="00395608"/>
    <w:rsid w:val="00395EB9"/>
    <w:rsid w:val="00395F8E"/>
    <w:rsid w:val="00396C1F"/>
    <w:rsid w:val="0039722F"/>
    <w:rsid w:val="00397F94"/>
    <w:rsid w:val="003A1A4D"/>
    <w:rsid w:val="003A2364"/>
    <w:rsid w:val="003A2984"/>
    <w:rsid w:val="003A3458"/>
    <w:rsid w:val="003A677B"/>
    <w:rsid w:val="003A6D04"/>
    <w:rsid w:val="003A7A6F"/>
    <w:rsid w:val="003B1BD2"/>
    <w:rsid w:val="003B1FE6"/>
    <w:rsid w:val="003B27CF"/>
    <w:rsid w:val="003B3572"/>
    <w:rsid w:val="003B382C"/>
    <w:rsid w:val="003B3EF6"/>
    <w:rsid w:val="003B47D8"/>
    <w:rsid w:val="003B5C78"/>
    <w:rsid w:val="003B5FA1"/>
    <w:rsid w:val="003B6776"/>
    <w:rsid w:val="003C44E7"/>
    <w:rsid w:val="003C4772"/>
    <w:rsid w:val="003C6459"/>
    <w:rsid w:val="003C6E2E"/>
    <w:rsid w:val="003D0186"/>
    <w:rsid w:val="003D0EA8"/>
    <w:rsid w:val="003D1761"/>
    <w:rsid w:val="003D1EE7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4B88"/>
    <w:rsid w:val="003E6E6B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07436"/>
    <w:rsid w:val="0041032C"/>
    <w:rsid w:val="004118D4"/>
    <w:rsid w:val="00413A59"/>
    <w:rsid w:val="00414AF4"/>
    <w:rsid w:val="00417F37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508F"/>
    <w:rsid w:val="00436347"/>
    <w:rsid w:val="004370EB"/>
    <w:rsid w:val="00437D5F"/>
    <w:rsid w:val="00441050"/>
    <w:rsid w:val="004423E5"/>
    <w:rsid w:val="004424F4"/>
    <w:rsid w:val="00442C9B"/>
    <w:rsid w:val="00442D3F"/>
    <w:rsid w:val="00444B10"/>
    <w:rsid w:val="00446661"/>
    <w:rsid w:val="00447996"/>
    <w:rsid w:val="00451A91"/>
    <w:rsid w:val="00451B49"/>
    <w:rsid w:val="00452B46"/>
    <w:rsid w:val="00452E83"/>
    <w:rsid w:val="00454EB3"/>
    <w:rsid w:val="00455467"/>
    <w:rsid w:val="004573BE"/>
    <w:rsid w:val="00457C79"/>
    <w:rsid w:val="004607DB"/>
    <w:rsid w:val="004642CE"/>
    <w:rsid w:val="00470AE4"/>
    <w:rsid w:val="00472779"/>
    <w:rsid w:val="00473B33"/>
    <w:rsid w:val="00473C95"/>
    <w:rsid w:val="00474660"/>
    <w:rsid w:val="00481AB0"/>
    <w:rsid w:val="004827AD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3E98"/>
    <w:rsid w:val="004D5789"/>
    <w:rsid w:val="004D5AA3"/>
    <w:rsid w:val="004D715C"/>
    <w:rsid w:val="004D7340"/>
    <w:rsid w:val="004D7943"/>
    <w:rsid w:val="004E06D4"/>
    <w:rsid w:val="004E6305"/>
    <w:rsid w:val="004E79B0"/>
    <w:rsid w:val="004F1BEC"/>
    <w:rsid w:val="004F346D"/>
    <w:rsid w:val="004F3CB0"/>
    <w:rsid w:val="004F4138"/>
    <w:rsid w:val="004F77EE"/>
    <w:rsid w:val="004F7F91"/>
    <w:rsid w:val="0050029C"/>
    <w:rsid w:val="00500E18"/>
    <w:rsid w:val="00502F60"/>
    <w:rsid w:val="005047E1"/>
    <w:rsid w:val="00505F77"/>
    <w:rsid w:val="00507129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5797"/>
    <w:rsid w:val="0053789E"/>
    <w:rsid w:val="005379BF"/>
    <w:rsid w:val="00537CC4"/>
    <w:rsid w:val="00537DB3"/>
    <w:rsid w:val="00537EB8"/>
    <w:rsid w:val="0054011B"/>
    <w:rsid w:val="00545439"/>
    <w:rsid w:val="005477C0"/>
    <w:rsid w:val="00550AC8"/>
    <w:rsid w:val="005511C1"/>
    <w:rsid w:val="00551552"/>
    <w:rsid w:val="00551D78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3404"/>
    <w:rsid w:val="005846C3"/>
    <w:rsid w:val="00585330"/>
    <w:rsid w:val="005859CF"/>
    <w:rsid w:val="005859F3"/>
    <w:rsid w:val="00587060"/>
    <w:rsid w:val="0058736E"/>
    <w:rsid w:val="00587657"/>
    <w:rsid w:val="0059035D"/>
    <w:rsid w:val="005939D8"/>
    <w:rsid w:val="00594163"/>
    <w:rsid w:val="0059498C"/>
    <w:rsid w:val="00595028"/>
    <w:rsid w:val="0059505B"/>
    <w:rsid w:val="005963AD"/>
    <w:rsid w:val="0059739A"/>
    <w:rsid w:val="00597F5B"/>
    <w:rsid w:val="005A03C9"/>
    <w:rsid w:val="005A290A"/>
    <w:rsid w:val="005A3357"/>
    <w:rsid w:val="005A3F99"/>
    <w:rsid w:val="005A4456"/>
    <w:rsid w:val="005A6219"/>
    <w:rsid w:val="005A6D73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2FB9"/>
    <w:rsid w:val="005D4668"/>
    <w:rsid w:val="005D71CB"/>
    <w:rsid w:val="005D7641"/>
    <w:rsid w:val="005E3087"/>
    <w:rsid w:val="005E334A"/>
    <w:rsid w:val="005E396A"/>
    <w:rsid w:val="005E3AA4"/>
    <w:rsid w:val="005E43D3"/>
    <w:rsid w:val="005E57AD"/>
    <w:rsid w:val="005E613B"/>
    <w:rsid w:val="005E6A24"/>
    <w:rsid w:val="005F28D0"/>
    <w:rsid w:val="005F5E2C"/>
    <w:rsid w:val="005F6827"/>
    <w:rsid w:val="005F6887"/>
    <w:rsid w:val="005F6B6D"/>
    <w:rsid w:val="005F717F"/>
    <w:rsid w:val="005F7DD5"/>
    <w:rsid w:val="00600D15"/>
    <w:rsid w:val="0060164F"/>
    <w:rsid w:val="00601C2B"/>
    <w:rsid w:val="006027AB"/>
    <w:rsid w:val="00602923"/>
    <w:rsid w:val="006032FB"/>
    <w:rsid w:val="00605406"/>
    <w:rsid w:val="00607C3C"/>
    <w:rsid w:val="00616E51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D51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1EB1"/>
    <w:rsid w:val="00692D23"/>
    <w:rsid w:val="00694680"/>
    <w:rsid w:val="006A08E3"/>
    <w:rsid w:val="006A1B44"/>
    <w:rsid w:val="006A2588"/>
    <w:rsid w:val="006A39CA"/>
    <w:rsid w:val="006A6255"/>
    <w:rsid w:val="006B0707"/>
    <w:rsid w:val="006B0D8B"/>
    <w:rsid w:val="006B113A"/>
    <w:rsid w:val="006B220F"/>
    <w:rsid w:val="006B35BD"/>
    <w:rsid w:val="006B7013"/>
    <w:rsid w:val="006B7149"/>
    <w:rsid w:val="006C07CE"/>
    <w:rsid w:val="006C0A19"/>
    <w:rsid w:val="006C137C"/>
    <w:rsid w:val="006C19A2"/>
    <w:rsid w:val="006C1F51"/>
    <w:rsid w:val="006C29B7"/>
    <w:rsid w:val="006C2E7D"/>
    <w:rsid w:val="006C67E7"/>
    <w:rsid w:val="006C7048"/>
    <w:rsid w:val="006C79A3"/>
    <w:rsid w:val="006D1187"/>
    <w:rsid w:val="006D142E"/>
    <w:rsid w:val="006D1BB3"/>
    <w:rsid w:val="006D2A4B"/>
    <w:rsid w:val="006D2E45"/>
    <w:rsid w:val="006D65EC"/>
    <w:rsid w:val="006E0420"/>
    <w:rsid w:val="006E29F3"/>
    <w:rsid w:val="006E2A0F"/>
    <w:rsid w:val="006E368F"/>
    <w:rsid w:val="006E376D"/>
    <w:rsid w:val="006E4017"/>
    <w:rsid w:val="006E49C4"/>
    <w:rsid w:val="006E5620"/>
    <w:rsid w:val="006E6208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F9D"/>
    <w:rsid w:val="0071280D"/>
    <w:rsid w:val="00713229"/>
    <w:rsid w:val="007135D0"/>
    <w:rsid w:val="0071430B"/>
    <w:rsid w:val="00714607"/>
    <w:rsid w:val="0071781B"/>
    <w:rsid w:val="00720F93"/>
    <w:rsid w:val="00723130"/>
    <w:rsid w:val="00724A7D"/>
    <w:rsid w:val="0072515A"/>
    <w:rsid w:val="00726BCC"/>
    <w:rsid w:val="00731472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14A0"/>
    <w:rsid w:val="00753B99"/>
    <w:rsid w:val="00754824"/>
    <w:rsid w:val="007561BA"/>
    <w:rsid w:val="00763F34"/>
    <w:rsid w:val="007645C7"/>
    <w:rsid w:val="00764C05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15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445A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1766"/>
    <w:rsid w:val="007D40DD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5DB6"/>
    <w:rsid w:val="00826537"/>
    <w:rsid w:val="00826914"/>
    <w:rsid w:val="0082784D"/>
    <w:rsid w:val="00827D64"/>
    <w:rsid w:val="008300FE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6E3E"/>
    <w:rsid w:val="0084751D"/>
    <w:rsid w:val="00850434"/>
    <w:rsid w:val="00850BD2"/>
    <w:rsid w:val="00852A1C"/>
    <w:rsid w:val="0085430C"/>
    <w:rsid w:val="00854920"/>
    <w:rsid w:val="0085493B"/>
    <w:rsid w:val="00854BFE"/>
    <w:rsid w:val="00855996"/>
    <w:rsid w:val="0085716A"/>
    <w:rsid w:val="008614BC"/>
    <w:rsid w:val="00861AC9"/>
    <w:rsid w:val="0086236B"/>
    <w:rsid w:val="00862E7C"/>
    <w:rsid w:val="00863958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750"/>
    <w:rsid w:val="00897C5F"/>
    <w:rsid w:val="008A0F44"/>
    <w:rsid w:val="008A1250"/>
    <w:rsid w:val="008A1866"/>
    <w:rsid w:val="008A5149"/>
    <w:rsid w:val="008A53F1"/>
    <w:rsid w:val="008A640F"/>
    <w:rsid w:val="008A64AD"/>
    <w:rsid w:val="008B005E"/>
    <w:rsid w:val="008B033C"/>
    <w:rsid w:val="008B1829"/>
    <w:rsid w:val="008B1DCB"/>
    <w:rsid w:val="008B3040"/>
    <w:rsid w:val="008B576D"/>
    <w:rsid w:val="008B602B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2FC1"/>
    <w:rsid w:val="008F357D"/>
    <w:rsid w:val="008F39A7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3B19"/>
    <w:rsid w:val="00964C72"/>
    <w:rsid w:val="009654EA"/>
    <w:rsid w:val="00972C79"/>
    <w:rsid w:val="00976545"/>
    <w:rsid w:val="00981D7B"/>
    <w:rsid w:val="00983AAE"/>
    <w:rsid w:val="00984134"/>
    <w:rsid w:val="00984E05"/>
    <w:rsid w:val="0098501C"/>
    <w:rsid w:val="00985D24"/>
    <w:rsid w:val="009863BE"/>
    <w:rsid w:val="009867D7"/>
    <w:rsid w:val="00987303"/>
    <w:rsid w:val="00987773"/>
    <w:rsid w:val="0099049F"/>
    <w:rsid w:val="00990A76"/>
    <w:rsid w:val="009927D0"/>
    <w:rsid w:val="009932F7"/>
    <w:rsid w:val="00995B7E"/>
    <w:rsid w:val="00996ADD"/>
    <w:rsid w:val="00996F88"/>
    <w:rsid w:val="00997114"/>
    <w:rsid w:val="0099779C"/>
    <w:rsid w:val="009A0DE9"/>
    <w:rsid w:val="009A14A4"/>
    <w:rsid w:val="009A3AF5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E88"/>
    <w:rsid w:val="009D11E2"/>
    <w:rsid w:val="009D29F9"/>
    <w:rsid w:val="009D32D7"/>
    <w:rsid w:val="009D43B4"/>
    <w:rsid w:val="009D44DA"/>
    <w:rsid w:val="009D763D"/>
    <w:rsid w:val="009D7941"/>
    <w:rsid w:val="009E1BC4"/>
    <w:rsid w:val="009E1F48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310BD"/>
    <w:rsid w:val="00A32AFC"/>
    <w:rsid w:val="00A346D8"/>
    <w:rsid w:val="00A35487"/>
    <w:rsid w:val="00A36C7E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291"/>
    <w:rsid w:val="00A7259F"/>
    <w:rsid w:val="00A7515C"/>
    <w:rsid w:val="00A75494"/>
    <w:rsid w:val="00A76654"/>
    <w:rsid w:val="00A8024C"/>
    <w:rsid w:val="00A822D9"/>
    <w:rsid w:val="00A84493"/>
    <w:rsid w:val="00A8671C"/>
    <w:rsid w:val="00A877BD"/>
    <w:rsid w:val="00A90764"/>
    <w:rsid w:val="00A926ED"/>
    <w:rsid w:val="00A94187"/>
    <w:rsid w:val="00A9463F"/>
    <w:rsid w:val="00A95D8D"/>
    <w:rsid w:val="00A96B4E"/>
    <w:rsid w:val="00A972ED"/>
    <w:rsid w:val="00AA1F95"/>
    <w:rsid w:val="00AA2E42"/>
    <w:rsid w:val="00AA32E7"/>
    <w:rsid w:val="00AA38AD"/>
    <w:rsid w:val="00AA4F36"/>
    <w:rsid w:val="00AA532D"/>
    <w:rsid w:val="00AA5A00"/>
    <w:rsid w:val="00AA6667"/>
    <w:rsid w:val="00AA68BE"/>
    <w:rsid w:val="00AA6D10"/>
    <w:rsid w:val="00AB0ED0"/>
    <w:rsid w:val="00AB1B01"/>
    <w:rsid w:val="00AB2517"/>
    <w:rsid w:val="00AB3DF7"/>
    <w:rsid w:val="00AB796B"/>
    <w:rsid w:val="00AC0E67"/>
    <w:rsid w:val="00AC1C71"/>
    <w:rsid w:val="00AC1FF2"/>
    <w:rsid w:val="00AC2077"/>
    <w:rsid w:val="00AC3160"/>
    <w:rsid w:val="00AC55A0"/>
    <w:rsid w:val="00AC6FE7"/>
    <w:rsid w:val="00AC7174"/>
    <w:rsid w:val="00AC7978"/>
    <w:rsid w:val="00AD0078"/>
    <w:rsid w:val="00AD03C6"/>
    <w:rsid w:val="00AD0823"/>
    <w:rsid w:val="00AD258C"/>
    <w:rsid w:val="00AD2C88"/>
    <w:rsid w:val="00AD3D5F"/>
    <w:rsid w:val="00AD417F"/>
    <w:rsid w:val="00AD5DA1"/>
    <w:rsid w:val="00AD6306"/>
    <w:rsid w:val="00AD77AB"/>
    <w:rsid w:val="00AE059E"/>
    <w:rsid w:val="00AE27B6"/>
    <w:rsid w:val="00AE2FAF"/>
    <w:rsid w:val="00AE36CE"/>
    <w:rsid w:val="00AE408F"/>
    <w:rsid w:val="00AE4FA0"/>
    <w:rsid w:val="00AE52D6"/>
    <w:rsid w:val="00AE6FA4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3C07"/>
    <w:rsid w:val="00B166C7"/>
    <w:rsid w:val="00B178B8"/>
    <w:rsid w:val="00B20D87"/>
    <w:rsid w:val="00B22047"/>
    <w:rsid w:val="00B22A75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7326"/>
    <w:rsid w:val="00B376DB"/>
    <w:rsid w:val="00B41CA8"/>
    <w:rsid w:val="00B4224D"/>
    <w:rsid w:val="00B427B9"/>
    <w:rsid w:val="00B4450B"/>
    <w:rsid w:val="00B44F09"/>
    <w:rsid w:val="00B45FD5"/>
    <w:rsid w:val="00B46E5C"/>
    <w:rsid w:val="00B507B8"/>
    <w:rsid w:val="00B50D30"/>
    <w:rsid w:val="00B5274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24FF"/>
    <w:rsid w:val="00B73DDC"/>
    <w:rsid w:val="00B745CD"/>
    <w:rsid w:val="00B74802"/>
    <w:rsid w:val="00B74CEF"/>
    <w:rsid w:val="00B77760"/>
    <w:rsid w:val="00B77BCE"/>
    <w:rsid w:val="00B77EB3"/>
    <w:rsid w:val="00B80326"/>
    <w:rsid w:val="00B805B7"/>
    <w:rsid w:val="00B80D55"/>
    <w:rsid w:val="00B82ECF"/>
    <w:rsid w:val="00B83727"/>
    <w:rsid w:val="00B842ED"/>
    <w:rsid w:val="00B84755"/>
    <w:rsid w:val="00B85AE1"/>
    <w:rsid w:val="00B860F4"/>
    <w:rsid w:val="00B90420"/>
    <w:rsid w:val="00B9132B"/>
    <w:rsid w:val="00B920DC"/>
    <w:rsid w:val="00B92DD2"/>
    <w:rsid w:val="00B9481A"/>
    <w:rsid w:val="00BA1A81"/>
    <w:rsid w:val="00BA225E"/>
    <w:rsid w:val="00BA46EF"/>
    <w:rsid w:val="00BA6143"/>
    <w:rsid w:val="00BA785A"/>
    <w:rsid w:val="00BB0B84"/>
    <w:rsid w:val="00BB1BDE"/>
    <w:rsid w:val="00BB4A3C"/>
    <w:rsid w:val="00BB5B4D"/>
    <w:rsid w:val="00BB6164"/>
    <w:rsid w:val="00BB705A"/>
    <w:rsid w:val="00BB72B6"/>
    <w:rsid w:val="00BC04F9"/>
    <w:rsid w:val="00BC0862"/>
    <w:rsid w:val="00BC3592"/>
    <w:rsid w:val="00BC3A36"/>
    <w:rsid w:val="00BC43E0"/>
    <w:rsid w:val="00BC60BC"/>
    <w:rsid w:val="00BC66DE"/>
    <w:rsid w:val="00BC7EA1"/>
    <w:rsid w:val="00BD0AE3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BF621E"/>
    <w:rsid w:val="00C00F3F"/>
    <w:rsid w:val="00C04257"/>
    <w:rsid w:val="00C05000"/>
    <w:rsid w:val="00C0521E"/>
    <w:rsid w:val="00C0521F"/>
    <w:rsid w:val="00C07358"/>
    <w:rsid w:val="00C07B59"/>
    <w:rsid w:val="00C13A67"/>
    <w:rsid w:val="00C15627"/>
    <w:rsid w:val="00C170A3"/>
    <w:rsid w:val="00C204E5"/>
    <w:rsid w:val="00C21CD5"/>
    <w:rsid w:val="00C229F8"/>
    <w:rsid w:val="00C23548"/>
    <w:rsid w:val="00C24749"/>
    <w:rsid w:val="00C249E0"/>
    <w:rsid w:val="00C25AB2"/>
    <w:rsid w:val="00C301FC"/>
    <w:rsid w:val="00C31B5B"/>
    <w:rsid w:val="00C34696"/>
    <w:rsid w:val="00C3475C"/>
    <w:rsid w:val="00C34A98"/>
    <w:rsid w:val="00C36484"/>
    <w:rsid w:val="00C37C1B"/>
    <w:rsid w:val="00C40025"/>
    <w:rsid w:val="00C418A6"/>
    <w:rsid w:val="00C41947"/>
    <w:rsid w:val="00C43241"/>
    <w:rsid w:val="00C439F1"/>
    <w:rsid w:val="00C43D99"/>
    <w:rsid w:val="00C43FD5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152D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2D91"/>
    <w:rsid w:val="00CB4333"/>
    <w:rsid w:val="00CB5CD8"/>
    <w:rsid w:val="00CB69BC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248"/>
    <w:rsid w:val="00CF73B1"/>
    <w:rsid w:val="00D00486"/>
    <w:rsid w:val="00D012A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36BD"/>
    <w:rsid w:val="00D15669"/>
    <w:rsid w:val="00D15B07"/>
    <w:rsid w:val="00D16089"/>
    <w:rsid w:val="00D170CD"/>
    <w:rsid w:val="00D22000"/>
    <w:rsid w:val="00D23BEF"/>
    <w:rsid w:val="00D24669"/>
    <w:rsid w:val="00D252C8"/>
    <w:rsid w:val="00D267C1"/>
    <w:rsid w:val="00D300B5"/>
    <w:rsid w:val="00D305E7"/>
    <w:rsid w:val="00D31435"/>
    <w:rsid w:val="00D31A15"/>
    <w:rsid w:val="00D31D7C"/>
    <w:rsid w:val="00D32A04"/>
    <w:rsid w:val="00D37A35"/>
    <w:rsid w:val="00D402A7"/>
    <w:rsid w:val="00D40D92"/>
    <w:rsid w:val="00D414C5"/>
    <w:rsid w:val="00D41951"/>
    <w:rsid w:val="00D4195F"/>
    <w:rsid w:val="00D43271"/>
    <w:rsid w:val="00D46F6E"/>
    <w:rsid w:val="00D46F8C"/>
    <w:rsid w:val="00D50162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0394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1EA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39DD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0FD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5A0C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7C6B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2FF"/>
    <w:rsid w:val="00E507B1"/>
    <w:rsid w:val="00E50C20"/>
    <w:rsid w:val="00E5143B"/>
    <w:rsid w:val="00E52723"/>
    <w:rsid w:val="00E550A0"/>
    <w:rsid w:val="00E559BD"/>
    <w:rsid w:val="00E5618B"/>
    <w:rsid w:val="00E567DB"/>
    <w:rsid w:val="00E56B9B"/>
    <w:rsid w:val="00E57453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74B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2121"/>
    <w:rsid w:val="00F03F49"/>
    <w:rsid w:val="00F05068"/>
    <w:rsid w:val="00F054EB"/>
    <w:rsid w:val="00F0649D"/>
    <w:rsid w:val="00F07858"/>
    <w:rsid w:val="00F13D77"/>
    <w:rsid w:val="00F1784E"/>
    <w:rsid w:val="00F21A5D"/>
    <w:rsid w:val="00F22144"/>
    <w:rsid w:val="00F226AA"/>
    <w:rsid w:val="00F23189"/>
    <w:rsid w:val="00F24663"/>
    <w:rsid w:val="00F24B40"/>
    <w:rsid w:val="00F25417"/>
    <w:rsid w:val="00F25B2B"/>
    <w:rsid w:val="00F2620E"/>
    <w:rsid w:val="00F269D6"/>
    <w:rsid w:val="00F30A83"/>
    <w:rsid w:val="00F30B15"/>
    <w:rsid w:val="00F30E4E"/>
    <w:rsid w:val="00F310C8"/>
    <w:rsid w:val="00F3162D"/>
    <w:rsid w:val="00F31F10"/>
    <w:rsid w:val="00F32523"/>
    <w:rsid w:val="00F33266"/>
    <w:rsid w:val="00F33BA2"/>
    <w:rsid w:val="00F3402F"/>
    <w:rsid w:val="00F3562C"/>
    <w:rsid w:val="00F358F7"/>
    <w:rsid w:val="00F41795"/>
    <w:rsid w:val="00F42A99"/>
    <w:rsid w:val="00F437D5"/>
    <w:rsid w:val="00F447BA"/>
    <w:rsid w:val="00F455A3"/>
    <w:rsid w:val="00F45B11"/>
    <w:rsid w:val="00F47ABD"/>
    <w:rsid w:val="00F51AD2"/>
    <w:rsid w:val="00F52B46"/>
    <w:rsid w:val="00F530FB"/>
    <w:rsid w:val="00F535A6"/>
    <w:rsid w:val="00F5417A"/>
    <w:rsid w:val="00F5441D"/>
    <w:rsid w:val="00F55512"/>
    <w:rsid w:val="00F56642"/>
    <w:rsid w:val="00F56F47"/>
    <w:rsid w:val="00F57A00"/>
    <w:rsid w:val="00F60696"/>
    <w:rsid w:val="00F61B49"/>
    <w:rsid w:val="00F61B6F"/>
    <w:rsid w:val="00F6214E"/>
    <w:rsid w:val="00F6254E"/>
    <w:rsid w:val="00F6255A"/>
    <w:rsid w:val="00F640C2"/>
    <w:rsid w:val="00F678FE"/>
    <w:rsid w:val="00F70112"/>
    <w:rsid w:val="00F71E34"/>
    <w:rsid w:val="00F72700"/>
    <w:rsid w:val="00F72D6F"/>
    <w:rsid w:val="00F73344"/>
    <w:rsid w:val="00F74CA1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87D78"/>
    <w:rsid w:val="00F911F1"/>
    <w:rsid w:val="00F918B6"/>
    <w:rsid w:val="00F9206A"/>
    <w:rsid w:val="00F9326C"/>
    <w:rsid w:val="00F93BC7"/>
    <w:rsid w:val="00F954C1"/>
    <w:rsid w:val="00F95DE6"/>
    <w:rsid w:val="00F96B5B"/>
    <w:rsid w:val="00F97144"/>
    <w:rsid w:val="00F975B1"/>
    <w:rsid w:val="00F97D7E"/>
    <w:rsid w:val="00FA2A3E"/>
    <w:rsid w:val="00FA3443"/>
    <w:rsid w:val="00FA466F"/>
    <w:rsid w:val="00FA47F4"/>
    <w:rsid w:val="00FA5942"/>
    <w:rsid w:val="00FA6510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1A4"/>
    <w:rsid w:val="00FD08D6"/>
    <w:rsid w:val="00FD091B"/>
    <w:rsid w:val="00FD1716"/>
    <w:rsid w:val="00FD19CC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6F2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C67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15D3-C7C3-464A-83EE-AD341ABD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4</cp:revision>
  <cp:lastPrinted>2023-03-09T12:21:00Z</cp:lastPrinted>
  <dcterms:created xsi:type="dcterms:W3CDTF">2023-03-28T06:02:00Z</dcterms:created>
  <dcterms:modified xsi:type="dcterms:W3CDTF">2023-03-28T06:59:00Z</dcterms:modified>
</cp:coreProperties>
</file>